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549A7A" w14:textId="574DCAD0" w:rsidR="00E93B78" w:rsidRPr="00585590" w:rsidRDefault="006B7CF0" w:rsidP="00FB54C3">
      <w:pPr>
        <w:pStyle w:val="p1"/>
        <w:spacing w:line="276" w:lineRule="auto"/>
        <w:rPr>
          <w:rFonts w:ascii="思源黑体 CN Regular" w:eastAsia="思源黑体 CN Regular" w:hAnsi="思源黑体 CN Regular"/>
          <w:color w:val="000000" w:themeColor="text1"/>
          <w:sz w:val="24"/>
          <w:szCs w:val="24"/>
        </w:rPr>
      </w:pPr>
      <w:r w:rsidRPr="00585590">
        <w:rPr>
          <w:rFonts w:ascii="思源黑体 CN Regular" w:eastAsia="思源黑体 CN Regular" w:hAnsi="思源黑体 CN Regular" w:cstheme="minorBidi" w:hint="eastAsia"/>
          <w:b/>
          <w:noProof/>
          <w:color w:val="011893"/>
          <w:kern w:val="2"/>
          <w:sz w:val="32"/>
          <w:szCs w:val="32"/>
        </w:rPr>
        <w:drawing>
          <wp:anchor distT="0" distB="0" distL="114300" distR="114300" simplePos="0" relativeHeight="251665408" behindDoc="0" locked="0" layoutInCell="1" allowOverlap="1" wp14:anchorId="079A2A86" wp14:editId="2B84D79B">
            <wp:simplePos x="0" y="0"/>
            <wp:positionH relativeFrom="margin">
              <wp:align>right</wp:align>
            </wp:positionH>
            <wp:positionV relativeFrom="paragraph">
              <wp:posOffset>301233</wp:posOffset>
            </wp:positionV>
            <wp:extent cx="2778760" cy="1273175"/>
            <wp:effectExtent l="0" t="0" r="0" b="3175"/>
            <wp:wrapSquare wrapText="bothSides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664" b="10880"/>
                    <a:stretch/>
                  </pic:blipFill>
                  <pic:spPr bwMode="auto">
                    <a:xfrm>
                      <a:off x="0" y="0"/>
                      <a:ext cx="277876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1900">
        <w:rPr>
          <w:noProof/>
        </w:rPr>
        <w:drawing>
          <wp:inline distT="0" distB="0" distL="0" distR="0" wp14:anchorId="5B3DAF7E" wp14:editId="5FC2C337">
            <wp:extent cx="1992086" cy="462980"/>
            <wp:effectExtent l="0" t="0" r="8255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41699" cy="474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B73248" w14:textId="151BE378" w:rsidR="00E93B78" w:rsidRPr="00585590" w:rsidRDefault="00E93B78" w:rsidP="00FB54C3">
      <w:pPr>
        <w:spacing w:line="276" w:lineRule="auto"/>
        <w:rPr>
          <w:rFonts w:ascii="思源黑体 CN Regular" w:eastAsia="思源黑体 CN Regular" w:hAnsi="思源黑体 CN Regular"/>
          <w:color w:val="011893"/>
          <w:sz w:val="32"/>
          <w:szCs w:val="32"/>
        </w:rPr>
      </w:pPr>
    </w:p>
    <w:p w14:paraId="2A10C694" w14:textId="5D6B0C0B" w:rsidR="00E93B78" w:rsidRPr="00585590" w:rsidRDefault="004247D7" w:rsidP="00FB54C3">
      <w:pPr>
        <w:spacing w:line="276" w:lineRule="auto"/>
        <w:rPr>
          <w:rFonts w:ascii="思源黑体 CN Regular" w:eastAsia="思源黑体 CN Regular" w:hAnsi="思源黑体 CN Regular"/>
          <w:color w:val="011893"/>
          <w:sz w:val="32"/>
          <w:szCs w:val="32"/>
        </w:rPr>
      </w:pPr>
      <w:r w:rsidRPr="00585590">
        <w:rPr>
          <w:rFonts w:ascii="思源黑体 CN Regular" w:eastAsia="思源黑体 CN Regular" w:hAnsi="思源黑体 CN Regular" w:hint="eastAsia"/>
          <w:color w:val="011893"/>
          <w:sz w:val="32"/>
          <w:szCs w:val="32"/>
        </w:rPr>
        <w:t>BLK 5280S V2</w:t>
      </w:r>
      <w:r w:rsidR="006B7CF0" w:rsidRPr="00585590">
        <w:rPr>
          <w:rFonts w:ascii="思源黑体 CN Regular" w:eastAsia="思源黑体 CN Regular" w:hAnsi="思源黑体 CN Regular" w:cstheme="minorBidi" w:hint="eastAsia"/>
          <w:b/>
          <w:noProof/>
          <w:color w:val="011893"/>
          <w:kern w:val="2"/>
          <w:sz w:val="32"/>
          <w:szCs w:val="32"/>
        </w:rPr>
        <w:t xml:space="preserve"> </w:t>
      </w:r>
    </w:p>
    <w:p w14:paraId="609EEE1C" w14:textId="5E45D66F" w:rsidR="00E93B78" w:rsidRPr="00585590" w:rsidRDefault="004247D7" w:rsidP="004247D7">
      <w:pPr>
        <w:spacing w:line="276" w:lineRule="auto"/>
        <w:ind w:firstLine="420"/>
        <w:rPr>
          <w:rFonts w:ascii="思源黑体 CN Regular" w:eastAsia="思源黑体 CN Regular" w:hAnsi="思源黑体 CN Regular" w:cs="Times New Roman"/>
          <w:color w:val="000000" w:themeColor="text1"/>
          <w:sz w:val="21"/>
          <w:szCs w:val="21"/>
        </w:rPr>
      </w:pPr>
      <w:r w:rsidRPr="00585590">
        <w:rPr>
          <w:rFonts w:ascii="思源黑体 CN Regular" w:eastAsia="思源黑体 CN Regular" w:hAnsi="思源黑体 CN Regular" w:cs="Times New Roman"/>
          <w:color w:val="000000" w:themeColor="text1"/>
          <w:sz w:val="21"/>
          <w:szCs w:val="21"/>
        </w:rPr>
        <w:t>BLK 5280S V2存储型是基于华为鲲鹏920处理器的4U</w:t>
      </w:r>
      <w:r w:rsidR="001F3CAB">
        <w:rPr>
          <w:rFonts w:ascii="思源黑体 CN Regular" w:eastAsia="思源黑体 CN Regular" w:hAnsi="思源黑体 CN Regular" w:cs="Times New Roman" w:hint="eastAsia"/>
          <w:color w:val="000000" w:themeColor="text1"/>
          <w:sz w:val="21"/>
          <w:szCs w:val="21"/>
        </w:rPr>
        <w:t>双</w:t>
      </w:r>
      <w:r w:rsidRPr="00585590">
        <w:rPr>
          <w:rFonts w:ascii="思源黑体 CN Regular" w:eastAsia="思源黑体 CN Regular" w:hAnsi="思源黑体 CN Regular" w:cs="Times New Roman"/>
          <w:color w:val="000000" w:themeColor="text1"/>
          <w:sz w:val="21"/>
          <w:szCs w:val="21"/>
        </w:rPr>
        <w:t>路存储</w:t>
      </w:r>
      <w:r w:rsidR="009D4B2F">
        <w:rPr>
          <w:rFonts w:ascii="思源黑体 CN Regular" w:eastAsia="思源黑体 CN Regular" w:hAnsi="思源黑体 CN Regular" w:cs="Times New Roman" w:hint="eastAsia"/>
          <w:color w:val="000000" w:themeColor="text1"/>
          <w:sz w:val="21"/>
          <w:szCs w:val="21"/>
        </w:rPr>
        <w:t>计算平台</w:t>
      </w:r>
      <w:r w:rsidRPr="00585590">
        <w:rPr>
          <w:rFonts w:ascii="思源黑体 CN Regular" w:eastAsia="思源黑体 CN Regular" w:hAnsi="思源黑体 CN Regular" w:cs="Times New Roman"/>
          <w:color w:val="000000" w:themeColor="text1"/>
          <w:sz w:val="21"/>
          <w:szCs w:val="21"/>
        </w:rPr>
        <w:t>，系统能够提供128核、2.6GHz主频的计算能力和最高560TB本地存储容量。具有海量存储、高性能、低功耗以及易扩展的特点</w:t>
      </w:r>
      <w:r w:rsidR="00E93B78" w:rsidRPr="00585590">
        <w:rPr>
          <w:rFonts w:ascii="思源黑体 CN Regular" w:eastAsia="思源黑体 CN Regular" w:hAnsi="思源黑体 CN Regular" w:cs="Times New Roman" w:hint="eastAsia"/>
          <w:color w:val="000000" w:themeColor="text1"/>
          <w:sz w:val="21"/>
          <w:szCs w:val="21"/>
        </w:rPr>
        <w:t>。</w:t>
      </w:r>
    </w:p>
    <w:p w14:paraId="4C2199EA" w14:textId="77777777" w:rsidR="00E93B78" w:rsidRPr="00585590" w:rsidRDefault="00E93B78" w:rsidP="00FB54C3">
      <w:pPr>
        <w:spacing w:line="276" w:lineRule="auto"/>
        <w:rPr>
          <w:rFonts w:ascii="思源黑体 CN Regular" w:eastAsia="思源黑体 CN Regular" w:hAnsi="思源黑体 CN Regular"/>
          <w:b/>
          <w:color w:val="011893"/>
          <w:sz w:val="32"/>
          <w:szCs w:val="32"/>
        </w:rPr>
      </w:pPr>
      <w:r w:rsidRPr="00585590">
        <w:rPr>
          <w:rFonts w:ascii="思源黑体 CN Regular" w:eastAsia="思源黑体 CN Regular" w:hAnsi="思源黑体 CN Regular" w:hint="eastAsia"/>
          <w:b/>
          <w:noProof/>
          <w:color w:val="011893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44B2F67F" wp14:editId="20A73BC8">
                <wp:simplePos x="0" y="0"/>
                <wp:positionH relativeFrom="column">
                  <wp:posOffset>-62022</wp:posOffset>
                </wp:positionH>
                <wp:positionV relativeFrom="paragraph">
                  <wp:posOffset>525103</wp:posOffset>
                </wp:positionV>
                <wp:extent cx="5333528" cy="478"/>
                <wp:effectExtent l="0" t="0" r="26035" b="25400"/>
                <wp:wrapNone/>
                <wp:docPr id="9" name="直线连接符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3528" cy="478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01189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0A26726" id="直线连接符 9" o:spid="_x0000_s1026" style="position:absolute;left:0;text-align:left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9pt,41.35pt" to="415.05pt,4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LrTx/AEAABcEAAAOAAAAZHJzL2Uyb0RvYy54bWysU0uOEzEQ3SNxB8t70vkQSFrpzGJGwwZB&#10;xG/vuMuJJf9km3TnElwAiR2sWM6KzdyGcAzK7k4z4rMA0Qurbb96Ve9VeXXRakUO4IO0pqKT0ZgS&#10;MNzW0uwq+vrV9YMFJSEyUzNlDVT0CIFerO/fWzWuhKndW1WDJ0hiQtm4iu5jdGVRBL4HzcLIOjB4&#10;KazXLOLW74raswbZtSqm4/GjorG+dt5yCAFPr7pLus78QgCPz4UIEImqKNYW8+rzuk1rsV6xcueZ&#10;20vel8H+oQrNpMGkA9UVi4y89fIXKi25t8GKOOJWF1YIySFrQDWT8U9qXu6Zg6wFzQlusCn8P1r+&#10;7LDxRNYVXVJimMYWnd7fnL7cfrv98PXdx9PnT2SZTGpcKBF7aTa+3wW38UlxK7wmQkn3BvufPUBV&#10;pM0WHweLoY2E4+F8NpvNpzgUHO8ePl4k7qIjSWTOh/gErCbpp6JKmqSflezwNMQOeoakY2VIU9Ep&#10;fvMMC1bJ+loqlS6D320vlScHlno/mSyWsz7bHRjmVgZLSPo6RfkvHhV0CV6AQHuw8k5bHkwYaBnn&#10;YOKk51UG0SlMYAlD4LgrLU30nwJ7fAqFPLR/EzxE5MzWxCFYS2P977LH9lyy6PBnBzrdyYKtrY+5&#10;19kanL7cp/6lpPG+u8/hP97z+jsAAAD//wMAUEsDBBQABgAIAAAAIQCuf4XJ3wAAAAgBAAAPAAAA&#10;ZHJzL2Rvd25yZXYueG1sTI/NTsMwEITvSLyDtUhcUGu3SGBCnKoKahE/F1oewI23SVR7ncZuGt4e&#10;9wTHnRnNfJsvRmfZgH1oPSmYTQUwpMqblmoF39vVRAILUZPR1hMq+MEAi+L6KteZ8Wf6wmETa5ZK&#10;KGRaQRNjl3EeqgadDlPfISVv73unYzr7mpten1O5s3wuxAN3uqW00OgOywarw+bkFLzyu8GuxYsX&#10;H4dteZTv7efbvlTq9mZcPgOLOMa/MFzwEzoUiWnnT2QCswomT4k8KpDzR2DJl/diBmx3ESTwIuf/&#10;Hyh+AQAA//8DAFBLAQItABQABgAIAAAAIQC2gziS/gAAAOEBAAATAAAAAAAAAAAAAAAAAAAAAABb&#10;Q29udGVudF9UeXBlc10ueG1sUEsBAi0AFAAGAAgAAAAhADj9If/WAAAAlAEAAAsAAAAAAAAAAAAA&#10;AAAALwEAAF9yZWxzLy5yZWxzUEsBAi0AFAAGAAgAAAAhAEUutPH8AQAAFwQAAA4AAAAAAAAAAAAA&#10;AAAALgIAAGRycy9lMm9Eb2MueG1sUEsBAi0AFAAGAAgAAAAhAK5/hcnfAAAACAEAAA8AAAAAAAAA&#10;AAAAAAAAVgQAAGRycy9kb3ducmV2LnhtbFBLBQYAAAAABAAEAPMAAABiBQAAAAA=&#10;" strokecolor="#011893" strokeweight="1.75pt">
                <v:stroke joinstyle="miter"/>
              </v:line>
            </w:pict>
          </mc:Fallback>
        </mc:AlternateContent>
      </w:r>
      <w:r w:rsidRPr="00585590">
        <w:rPr>
          <w:rFonts w:ascii="思源黑体 CN Regular" w:eastAsia="思源黑体 CN Regular" w:hAnsi="思源黑体 CN Regular" w:hint="eastAsia"/>
          <w:b/>
          <w:color w:val="011893"/>
          <w:sz w:val="32"/>
          <w:szCs w:val="32"/>
        </w:rPr>
        <w:t>产品概述：</w:t>
      </w:r>
    </w:p>
    <w:p w14:paraId="59A1DDB1" w14:textId="77777777" w:rsidR="004316A3" w:rsidRPr="00585590" w:rsidRDefault="004316A3" w:rsidP="00CD556E">
      <w:pPr>
        <w:pStyle w:val="ab"/>
        <w:numPr>
          <w:ilvl w:val="0"/>
          <w:numId w:val="5"/>
        </w:numPr>
        <w:spacing w:line="276" w:lineRule="auto"/>
        <w:ind w:firstLineChars="0"/>
        <w:rPr>
          <w:rFonts w:ascii="思源黑体 CN Regular" w:eastAsia="思源黑体 CN Regular" w:hAnsi="思源黑体 CN Regular" w:cs="Times New Roman"/>
          <w:sz w:val="21"/>
          <w:szCs w:val="21"/>
        </w:rPr>
      </w:pPr>
      <w:r w:rsidRPr="00585590">
        <w:rPr>
          <w:rFonts w:ascii="思源黑体 CN Regular" w:eastAsia="思源黑体 CN Regular" w:hAnsi="思源黑体 CN Regular" w:cs="Times New Roman" w:hint="eastAsia"/>
          <w:sz w:val="21"/>
          <w:szCs w:val="21"/>
        </w:rPr>
        <w:t>最多支持</w:t>
      </w:r>
      <w:r w:rsidRPr="00585590">
        <w:rPr>
          <w:rFonts w:ascii="思源黑体 CN Regular" w:eastAsia="思源黑体 CN Regular" w:hAnsi="思源黑体 CN Regular" w:cs="Times New Roman"/>
          <w:sz w:val="21"/>
          <w:szCs w:val="21"/>
        </w:rPr>
        <w:t>2颗鲲鹏920系列处理器；</w:t>
      </w:r>
    </w:p>
    <w:p w14:paraId="31C2B042" w14:textId="7FF10849" w:rsidR="004316A3" w:rsidRPr="00585590" w:rsidRDefault="001F3CAB" w:rsidP="00CD556E">
      <w:pPr>
        <w:pStyle w:val="ab"/>
        <w:numPr>
          <w:ilvl w:val="0"/>
          <w:numId w:val="5"/>
        </w:numPr>
        <w:spacing w:line="276" w:lineRule="auto"/>
        <w:ind w:firstLineChars="0"/>
        <w:rPr>
          <w:rFonts w:ascii="思源黑体 CN Regular" w:eastAsia="思源黑体 CN Regular" w:hAnsi="思源黑体 CN Regular" w:cs="Times New Roman"/>
          <w:sz w:val="21"/>
          <w:szCs w:val="21"/>
        </w:rPr>
      </w:pPr>
      <w:r w:rsidRPr="00585590">
        <w:rPr>
          <w:rFonts w:ascii="思源黑体 CN Regular" w:eastAsia="思源黑体 CN Regular" w:hAnsi="思源黑体 CN Regular" w:cs="Times New Roman" w:hint="eastAsia"/>
          <w:sz w:val="21"/>
          <w:szCs w:val="21"/>
        </w:rPr>
        <w:t>最多支持</w:t>
      </w:r>
      <w:r w:rsidR="004316A3" w:rsidRPr="00585590">
        <w:rPr>
          <w:rFonts w:ascii="思源黑体 CN Regular" w:eastAsia="思源黑体 CN Regular" w:hAnsi="思源黑体 CN Regular" w:cs="Times New Roman"/>
          <w:sz w:val="21"/>
          <w:szCs w:val="21"/>
        </w:rPr>
        <w:t>32/16个DDR4-2933插槽；</w:t>
      </w:r>
    </w:p>
    <w:p w14:paraId="14F0AF78" w14:textId="468DD0CF" w:rsidR="004316A3" w:rsidRPr="00585590" w:rsidRDefault="004316A3" w:rsidP="00CD556E">
      <w:pPr>
        <w:pStyle w:val="ab"/>
        <w:numPr>
          <w:ilvl w:val="0"/>
          <w:numId w:val="5"/>
        </w:numPr>
        <w:spacing w:line="276" w:lineRule="auto"/>
        <w:ind w:firstLineChars="0"/>
        <w:rPr>
          <w:rFonts w:ascii="思源黑体 CN Regular" w:eastAsia="思源黑体 CN Regular" w:hAnsi="思源黑体 CN Regular" w:cs="Times New Roman"/>
          <w:sz w:val="21"/>
          <w:szCs w:val="21"/>
        </w:rPr>
      </w:pPr>
      <w:r w:rsidRPr="00585590">
        <w:rPr>
          <w:rFonts w:ascii="思源黑体 CN Regular" w:eastAsia="思源黑体 CN Regular" w:hAnsi="思源黑体 CN Regular" w:cs="Times New Roman" w:hint="eastAsia"/>
          <w:sz w:val="21"/>
          <w:szCs w:val="21"/>
        </w:rPr>
        <w:t>最多</w:t>
      </w:r>
      <w:r w:rsidR="001F3CAB">
        <w:rPr>
          <w:rFonts w:ascii="思源黑体 CN Regular" w:eastAsia="思源黑体 CN Regular" w:hAnsi="思源黑体 CN Regular" w:cs="Times New Roman" w:hint="eastAsia"/>
          <w:sz w:val="21"/>
          <w:szCs w:val="21"/>
        </w:rPr>
        <w:t>支持</w:t>
      </w:r>
      <w:r w:rsidRPr="00585590">
        <w:rPr>
          <w:rFonts w:ascii="思源黑体 CN Regular" w:eastAsia="思源黑体 CN Regular" w:hAnsi="思源黑体 CN Regular" w:cs="Times New Roman"/>
          <w:sz w:val="21"/>
          <w:szCs w:val="21"/>
        </w:rPr>
        <w:t>40个3.5英寸硬盘；</w:t>
      </w:r>
    </w:p>
    <w:p w14:paraId="708839C0" w14:textId="14BF638B" w:rsidR="004316A3" w:rsidRPr="00585590" w:rsidRDefault="004316A3" w:rsidP="00CD556E">
      <w:pPr>
        <w:pStyle w:val="ab"/>
        <w:numPr>
          <w:ilvl w:val="0"/>
          <w:numId w:val="5"/>
        </w:numPr>
        <w:spacing w:line="276" w:lineRule="auto"/>
        <w:ind w:firstLineChars="0"/>
        <w:rPr>
          <w:rFonts w:ascii="思源黑体 CN Regular" w:eastAsia="思源黑体 CN Regular" w:hAnsi="思源黑体 CN Regular" w:cs="Times New Roman"/>
          <w:sz w:val="21"/>
          <w:szCs w:val="21"/>
        </w:rPr>
      </w:pPr>
      <w:r w:rsidRPr="00585590">
        <w:rPr>
          <w:rFonts w:ascii="思源黑体 CN Regular" w:eastAsia="思源黑体 CN Regular" w:hAnsi="思源黑体 CN Regular" w:cs="Times New Roman" w:hint="eastAsia"/>
          <w:sz w:val="21"/>
          <w:szCs w:val="21"/>
        </w:rPr>
        <w:t>最多</w:t>
      </w:r>
      <w:r w:rsidR="001F3CAB">
        <w:rPr>
          <w:rFonts w:ascii="思源黑体 CN Regular" w:eastAsia="思源黑体 CN Regular" w:hAnsi="思源黑体 CN Regular" w:cs="Times New Roman" w:hint="eastAsia"/>
          <w:sz w:val="21"/>
          <w:szCs w:val="21"/>
        </w:rPr>
        <w:t>支持</w:t>
      </w:r>
      <w:r w:rsidRPr="00585590">
        <w:rPr>
          <w:rFonts w:ascii="思源黑体 CN Regular" w:eastAsia="思源黑体 CN Regular" w:hAnsi="思源黑体 CN Regular" w:cs="Times New Roman"/>
          <w:sz w:val="21"/>
          <w:szCs w:val="21"/>
        </w:rPr>
        <w:t>8个PCIe 4.0 x8或3个PCIe 4.0 x16 + 2个PCIe 4.0 x8标准插槽；</w:t>
      </w:r>
    </w:p>
    <w:p w14:paraId="351C6C91" w14:textId="77777777" w:rsidR="004316A3" w:rsidRPr="00585590" w:rsidRDefault="004316A3" w:rsidP="00CD556E">
      <w:pPr>
        <w:pStyle w:val="ab"/>
        <w:numPr>
          <w:ilvl w:val="0"/>
          <w:numId w:val="5"/>
        </w:numPr>
        <w:spacing w:line="276" w:lineRule="auto"/>
        <w:ind w:firstLineChars="0"/>
        <w:rPr>
          <w:rFonts w:ascii="思源黑体 CN Regular" w:eastAsia="思源黑体 CN Regular" w:hAnsi="思源黑体 CN Regular" w:cs="Times New Roman"/>
          <w:sz w:val="21"/>
          <w:szCs w:val="21"/>
        </w:rPr>
      </w:pPr>
      <w:r w:rsidRPr="00585590">
        <w:rPr>
          <w:rFonts w:ascii="思源黑体 CN Regular" w:eastAsia="思源黑体 CN Regular" w:hAnsi="思源黑体 CN Regular" w:cs="Times New Roman"/>
          <w:sz w:val="21"/>
          <w:szCs w:val="21"/>
        </w:rPr>
        <w:t>2个</w:t>
      </w:r>
      <w:proofErr w:type="gramStart"/>
      <w:r w:rsidRPr="00585590">
        <w:rPr>
          <w:rFonts w:ascii="思源黑体 CN Regular" w:eastAsia="思源黑体 CN Regular" w:hAnsi="思源黑体 CN Regular" w:cs="Times New Roman"/>
          <w:sz w:val="21"/>
          <w:szCs w:val="21"/>
        </w:rPr>
        <w:t>板载网络</w:t>
      </w:r>
      <w:proofErr w:type="gramEnd"/>
      <w:r w:rsidRPr="00585590">
        <w:rPr>
          <w:rFonts w:ascii="思源黑体 CN Regular" w:eastAsia="思源黑体 CN Regular" w:hAnsi="思源黑体 CN Regular" w:cs="Times New Roman"/>
          <w:sz w:val="21"/>
          <w:szCs w:val="21"/>
        </w:rPr>
        <w:t>插卡，每个插卡支持4*GE</w:t>
      </w:r>
      <w:proofErr w:type="gramStart"/>
      <w:r w:rsidRPr="00585590">
        <w:rPr>
          <w:rFonts w:ascii="思源黑体 CN Regular" w:eastAsia="思源黑体 CN Regular" w:hAnsi="思源黑体 CN Regular" w:cs="Times New Roman"/>
          <w:sz w:val="21"/>
          <w:szCs w:val="21"/>
        </w:rPr>
        <w:t>电口或者</w:t>
      </w:r>
      <w:proofErr w:type="gramEnd"/>
      <w:r w:rsidRPr="00585590">
        <w:rPr>
          <w:rFonts w:ascii="思源黑体 CN Regular" w:eastAsia="思源黑体 CN Regular" w:hAnsi="思源黑体 CN Regular" w:cs="Times New Roman"/>
          <w:sz w:val="21"/>
          <w:szCs w:val="21"/>
        </w:rPr>
        <w:t>4*10GE</w:t>
      </w:r>
      <w:proofErr w:type="gramStart"/>
      <w:r w:rsidRPr="00585590">
        <w:rPr>
          <w:rFonts w:ascii="思源黑体 CN Regular" w:eastAsia="思源黑体 CN Regular" w:hAnsi="思源黑体 CN Regular" w:cs="Times New Roman"/>
          <w:sz w:val="21"/>
          <w:szCs w:val="21"/>
        </w:rPr>
        <w:t>光口或者</w:t>
      </w:r>
      <w:proofErr w:type="gramEnd"/>
      <w:r w:rsidRPr="00585590">
        <w:rPr>
          <w:rFonts w:ascii="思源黑体 CN Regular" w:eastAsia="思源黑体 CN Regular" w:hAnsi="思源黑体 CN Regular" w:cs="Times New Roman"/>
          <w:sz w:val="21"/>
          <w:szCs w:val="21"/>
        </w:rPr>
        <w:t>4*25GE光口；</w:t>
      </w:r>
    </w:p>
    <w:p w14:paraId="1E7DCD38" w14:textId="77777777" w:rsidR="004316A3" w:rsidRPr="00585590" w:rsidRDefault="004316A3" w:rsidP="00CD556E">
      <w:pPr>
        <w:pStyle w:val="ab"/>
        <w:numPr>
          <w:ilvl w:val="0"/>
          <w:numId w:val="5"/>
        </w:numPr>
        <w:spacing w:line="276" w:lineRule="auto"/>
        <w:ind w:firstLineChars="0"/>
        <w:rPr>
          <w:rFonts w:ascii="思源黑体 CN Regular" w:eastAsia="思源黑体 CN Regular" w:hAnsi="思源黑体 CN Regular" w:cs="Times New Roman"/>
          <w:sz w:val="21"/>
          <w:szCs w:val="21"/>
        </w:rPr>
      </w:pPr>
      <w:r w:rsidRPr="00585590">
        <w:rPr>
          <w:rFonts w:ascii="思源黑体 CN Regular" w:eastAsia="思源黑体 CN Regular" w:hAnsi="思源黑体 CN Regular" w:cs="Times New Roman"/>
          <w:sz w:val="21"/>
          <w:szCs w:val="21"/>
        </w:rPr>
        <w:t>2个热插拔2000W交流或1200W直流或1500W直流电源模块，支持1+1冗余。</w:t>
      </w:r>
    </w:p>
    <w:p w14:paraId="461D3837" w14:textId="77777777" w:rsidR="004316A3" w:rsidRPr="00585590" w:rsidRDefault="004316A3" w:rsidP="00FB54C3">
      <w:pPr>
        <w:pStyle w:val="p1"/>
        <w:spacing w:line="276" w:lineRule="auto"/>
        <w:rPr>
          <w:rFonts w:ascii="思源黑体 CN Regular" w:eastAsia="思源黑体 CN Regular" w:hAnsi="思源黑体 CN Regular" w:cstheme="minorBidi"/>
          <w:b/>
          <w:color w:val="011893"/>
          <w:kern w:val="2"/>
          <w:sz w:val="32"/>
          <w:szCs w:val="32"/>
        </w:rPr>
      </w:pPr>
    </w:p>
    <w:p w14:paraId="23259BD0" w14:textId="65FD6BCB" w:rsidR="00E93B78" w:rsidRPr="00585590" w:rsidRDefault="00E93B78" w:rsidP="00FB54C3">
      <w:pPr>
        <w:pStyle w:val="p1"/>
        <w:spacing w:line="276" w:lineRule="auto"/>
        <w:rPr>
          <w:rFonts w:ascii="思源黑体 CN Regular" w:eastAsia="思源黑体 CN Regular" w:hAnsi="思源黑体 CN Regular" w:cstheme="minorBidi"/>
          <w:b/>
          <w:color w:val="011893"/>
          <w:kern w:val="2"/>
          <w:sz w:val="32"/>
          <w:szCs w:val="32"/>
        </w:rPr>
      </w:pPr>
      <w:r w:rsidRPr="00585590">
        <w:rPr>
          <w:rFonts w:ascii="思源黑体 CN Regular" w:eastAsia="思源黑体 CN Regular" w:hAnsi="思源黑体 CN Regular" w:cstheme="minorBidi" w:hint="eastAsia"/>
          <w:b/>
          <w:noProof/>
          <w:color w:val="011893"/>
          <w:kern w:val="2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AD32BC" wp14:editId="71803048">
                <wp:simplePos x="0" y="0"/>
                <wp:positionH relativeFrom="column">
                  <wp:posOffset>-60793</wp:posOffset>
                </wp:positionH>
                <wp:positionV relativeFrom="paragraph">
                  <wp:posOffset>473627</wp:posOffset>
                </wp:positionV>
                <wp:extent cx="5333528" cy="478"/>
                <wp:effectExtent l="0" t="0" r="26035" b="25400"/>
                <wp:wrapNone/>
                <wp:docPr id="17" name="直线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3528" cy="478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01189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6F09FDD" id="直线连接符 17" o:spid="_x0000_s1026" style="position:absolute;left:0;text-align:left;flip:y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4.8pt,37.3pt" to="415.15pt,3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0E/X/QEAABkEAAAOAAAAZHJzL2Uyb0RvYy54bWysU72OEzEQ7pF4B8s92U1CuLDK5oo7HQ2C&#10;CDh6xztOLPlPtskmL8ELINFBRXkVzb0Nucdg7N0sJ34KEC4s2zPzzXzfjBfne63IDnyQ1tR0PCop&#10;AcNtI82mptdvrh7NKQmRmYYpa6CmBwj0fPnwwaJ1FUzs1qoGPEEQE6rW1XQbo6uKIvAtaBZG1oFB&#10;o7Bes4hXvykaz1pE16qYlOWTorW+cd5yCAFfLzsjXWZ8IYDHl0IEiETVFGuLefd5X6e9WC5YtfHM&#10;bSXvy2D/UIVm0mDSAeqSRUbeefkLlJbc22BFHHGrCyuE5JA5IJtx+ROb11vmIHNBcYIbZAr/D5a/&#10;2K08kQ327owSwzT26Pjh5vj19u7247f3n45fPhO0oEytCxV6X5iV72/BrXzivBdeE6Gke4soWQXk&#10;RfZZ5MMgMuwj4fg4m06nswmOBUfb47N5wi46kATmfIjPwGqSDjVV0iQFWMV2z0PsXE8u6VkZ0tZ0&#10;gmuW3YJVsrmSSiVj8Jv1hfJkx1L3x+P502mf7Z4b5lYGS0j8Okb5FA8KugSvQKBAWHnHLY8mDLCM&#10;czBx3OMqg94pTGAJQ2DZlZZm+k+BvX8KhTy2fxM8ROTM1sQhWEtj/e+yx/2pZNH5nxToeCcJ1rY5&#10;5F5naXD+cp/6v5IG/P49h//40cvvAAAA//8DAFBLAwQUAAYACAAAACEA6zR/aeAAAAAIAQAADwAA&#10;AGRycy9kb3ducmV2LnhtbEyPzU7DMBCE70i8g7VIXFBrQ1EbQpwKBQHi59KfB3DjbRI1XofYTcPb&#10;sz3BabU7o9lvsuXoWjFgHxpPGm6nCgRS6W1DlYbt5mWSgAjRkDWtJ9TwgwGW+eVFZlLrT7TCYR0r&#10;wSEUUqOhjrFLpQxljc6Eqe+QWNv73pnIa19J25sTh7tW3ik1l840xB9q02FRY3lYH52GN3kztK/q&#10;2avPw6b4Tj6ar/d9ofX11fj0CCLiGP/McMZndMiZaeePZINoNUwe5uzUsLjnyXoyUzMQu/NhATLP&#10;5P8C+S8AAAD//wMAUEsBAi0AFAAGAAgAAAAhALaDOJL+AAAA4QEAABMAAAAAAAAAAAAAAAAAAAAA&#10;AFtDb250ZW50X1R5cGVzXS54bWxQSwECLQAUAAYACAAAACEAOP0h/9YAAACUAQAACwAAAAAAAAAA&#10;AAAAAAAvAQAAX3JlbHMvLnJlbHNQSwECLQAUAAYACAAAACEASdBP1/0BAAAZBAAADgAAAAAAAAAA&#10;AAAAAAAuAgAAZHJzL2Uyb0RvYy54bWxQSwECLQAUAAYACAAAACEA6zR/aeAAAAAIAQAADwAAAAAA&#10;AAAAAAAAAABXBAAAZHJzL2Rvd25yZXYueG1sUEsFBgAAAAAEAAQA8wAAAGQFAAAAAA==&#10;" strokecolor="#011893" strokeweight="1.75pt">
                <v:stroke joinstyle="miter"/>
              </v:line>
            </w:pict>
          </mc:Fallback>
        </mc:AlternateContent>
      </w:r>
      <w:r w:rsidRPr="00585590">
        <w:rPr>
          <w:rFonts w:ascii="思源黑体 CN Regular" w:eastAsia="思源黑体 CN Regular" w:hAnsi="思源黑体 CN Regular" w:cstheme="minorBidi" w:hint="eastAsia"/>
          <w:b/>
          <w:color w:val="011893"/>
          <w:kern w:val="2"/>
          <w:sz w:val="32"/>
          <w:szCs w:val="32"/>
        </w:rPr>
        <w:t>应用场景：</w:t>
      </w:r>
    </w:p>
    <w:p w14:paraId="009D69D3" w14:textId="27A2553F" w:rsidR="00E93B78" w:rsidRPr="00585590" w:rsidRDefault="004316A3" w:rsidP="00FB54C3">
      <w:pPr>
        <w:spacing w:line="276" w:lineRule="auto"/>
        <w:rPr>
          <w:rFonts w:ascii="思源黑体 CN Regular" w:eastAsia="思源黑体 CN Regular" w:hAnsi="思源黑体 CN Regular" w:cstheme="minorBidi"/>
          <w:b/>
          <w:color w:val="011893"/>
          <w:kern w:val="2"/>
          <w:sz w:val="32"/>
          <w:szCs w:val="32"/>
        </w:rPr>
      </w:pPr>
      <w:r w:rsidRPr="00585590">
        <w:rPr>
          <w:rFonts w:ascii="思源黑体 CN Regular" w:eastAsia="思源黑体 CN Regular" w:hAnsi="思源黑体 CN Regular" w:cs="Times New Roman" w:hint="eastAsia"/>
          <w:color w:val="000000" w:themeColor="text1"/>
          <w:sz w:val="21"/>
          <w:szCs w:val="21"/>
        </w:rPr>
        <w:t>适合为大数据分析、软件定义存储等应用场景的工作负载进行高效加速</w:t>
      </w:r>
      <w:r w:rsidR="004247D7" w:rsidRPr="00585590">
        <w:rPr>
          <w:rFonts w:ascii="思源黑体 CN Regular" w:eastAsia="思源黑体 CN Regular" w:hAnsi="思源黑体 CN Regular" w:cs="Times New Roman" w:hint="eastAsia"/>
          <w:color w:val="000000" w:themeColor="text1"/>
          <w:sz w:val="21"/>
          <w:szCs w:val="21"/>
        </w:rPr>
        <w:t>。</w:t>
      </w:r>
      <w:r w:rsidR="00E93B78" w:rsidRPr="00585590">
        <w:rPr>
          <w:rFonts w:ascii="思源黑体 CN Regular" w:eastAsia="思源黑体 CN Regular" w:hAnsi="思源黑体 CN Regular" w:cstheme="minorBidi"/>
          <w:b/>
          <w:color w:val="011893"/>
          <w:kern w:val="2"/>
          <w:sz w:val="32"/>
          <w:szCs w:val="32"/>
        </w:rPr>
        <w:br w:type="page"/>
      </w:r>
    </w:p>
    <w:p w14:paraId="509A6F2E" w14:textId="7B8FC175" w:rsidR="00272CFA" w:rsidRPr="00585590" w:rsidRDefault="00272CFA" w:rsidP="00272CFA">
      <w:pPr>
        <w:pStyle w:val="p1"/>
        <w:spacing w:line="276" w:lineRule="auto"/>
        <w:rPr>
          <w:rFonts w:ascii="思源黑体 CN Regular" w:eastAsia="思源黑体 CN Regular" w:hAnsi="思源黑体 CN Regular" w:cstheme="minorBidi"/>
          <w:b/>
          <w:color w:val="011893"/>
          <w:kern w:val="2"/>
          <w:sz w:val="32"/>
          <w:szCs w:val="32"/>
        </w:rPr>
      </w:pPr>
      <w:r w:rsidRPr="00585590">
        <w:rPr>
          <w:rFonts w:ascii="思源黑体 CN Regular" w:eastAsia="思源黑体 CN Regular" w:hAnsi="思源黑体 CN Regular" w:cstheme="minorBidi" w:hint="eastAsia"/>
          <w:b/>
          <w:noProof/>
          <w:color w:val="011893"/>
          <w:kern w:val="2"/>
          <w:sz w:val="32"/>
          <w:szCs w:val="32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FA82209" wp14:editId="54FD9825">
                <wp:simplePos x="0" y="0"/>
                <wp:positionH relativeFrom="column">
                  <wp:posOffset>-67729</wp:posOffset>
                </wp:positionH>
                <wp:positionV relativeFrom="paragraph">
                  <wp:posOffset>430773</wp:posOffset>
                </wp:positionV>
                <wp:extent cx="5333528" cy="478"/>
                <wp:effectExtent l="0" t="0" r="26035" b="25400"/>
                <wp:wrapNone/>
                <wp:docPr id="4" name="直线连接符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5333528" cy="478"/>
                        </a:xfrm>
                        <a:prstGeom prst="line">
                          <a:avLst/>
                        </a:prstGeom>
                        <a:ln w="22225">
                          <a:solidFill>
                            <a:srgbClr val="011893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AD35FE9" id="直线连接符 19" o:spid="_x0000_s1026" style="position:absolute;left:0;text-align:lef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5.35pt,33.9pt" to="414.6pt,33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xbkN/gEAABgEAAAOAAAAZHJzL2Uyb0RvYy54bWysU72OEzEQ7pF4B8s92WxygdwqmyvudDQI&#10;IuDoHe84seQ/2SabvAQvgEQHFSUVzb0N4TFu7N0sJ34KEFtYa89838z3eby42GtFduCDtKam5WhM&#10;CRhuG2k2Nb15ff1oTkmIzDRMWQM1PUCgF8uHDxatq2Bit1Y14AmSmFC1rqbbGF1VFIFvQbMwsg4M&#10;BoX1mkXc+k3ReNYiu1bFZDx+XLTWN85bDiHg6VUXpMvMLwTw+EKIAJGommJvMa8+r+u0FssFqzae&#10;ua3kfRvsH7rQTBosOlBdscjIWy9/odKSexusiCNudWGFkByyBlRTjn9S82rLHGQtaE5wg03h/9Hy&#10;57uVJ7Kp6Rklhmm8ouP7L8evt99vP3x79/H4+RMpz5NLrQsVJl+ale93wa18krwXXhOhpHuDA5BN&#10;QFlknz0+DB7DPhKOh7PpdDqb4FRwjJ09mSfuoiNJZM6H+BSsJumnpkqaZACr2O5ZiF3qKSUdK0Pa&#10;mk7wm+W0YJVsrqVSKRj8Zn2pPNmxdPllOT+f9tXupWFtZbCFpK9TlP/iQUFX4CUI9Ac777TlyYSB&#10;lnEOJpY9rzKYnWACWxiA4661NNJ/Avb5CQp5av8GPCByZWviANbSWP+76nF/all0+ScHOt3JgrVt&#10;DvmuszU4fvme+qeS5vv+PsN/POjlHQAAAP//AwBQSwMEFAAGAAgAAAAhAFSUzFDgAAAACQEAAA8A&#10;AABkcnMvZG93bnJldi54bWxMj8tOwzAQRfdI/IM1SGxQazeLNg1xKhQEiMeGlg9w42kSNR6H2E3D&#10;3zNdwXJmju6cm28m14kRh9B60rCYKxBIlbct1Rq+dk+zFESIhqzpPKGGHwywKa6vcpNZf6ZPHLex&#10;FhxCITMamhj7TMpQNehMmPseiW8HPzgTeRxqaQdz5nDXyUSppXSmJf7QmB7LBqvj9uQ0vMi7sXtW&#10;j169H3fld/rWfrweSq1vb6aHexARp/gHw0Wf1aFgp70/kQ2i0zBbqBWjGpYrrsBAmqwTEPvLYg2y&#10;yOX/BsUvAAAA//8DAFBLAQItABQABgAIAAAAIQC2gziS/gAAAOEBAAATAAAAAAAAAAAAAAAAAAAA&#10;AABbQ29udGVudF9UeXBlc10ueG1sUEsBAi0AFAAGAAgAAAAhADj9If/WAAAAlAEAAAsAAAAAAAAA&#10;AAAAAAAALwEAAF9yZWxzLy5yZWxzUEsBAi0AFAAGAAgAAAAhALrFuQ3+AQAAGAQAAA4AAAAAAAAA&#10;AAAAAAAALgIAAGRycy9lMm9Eb2MueG1sUEsBAi0AFAAGAAgAAAAhAFSUzFDgAAAACQEAAA8AAAAA&#10;AAAAAAAAAAAAWAQAAGRycy9kb3ducmV2LnhtbFBLBQYAAAAABAAEAPMAAABlBQAAAAA=&#10;" strokecolor="#011893" strokeweight="1.75pt">
                <v:stroke joinstyle="miter"/>
              </v:line>
            </w:pict>
          </mc:Fallback>
        </mc:AlternateContent>
      </w:r>
      <w:r w:rsidRPr="00585590">
        <w:rPr>
          <w:rFonts w:ascii="思源黑体 CN Regular" w:eastAsia="思源黑体 CN Regular" w:hAnsi="思源黑体 CN Regular" w:cstheme="minorBidi" w:hint="eastAsia"/>
          <w:b/>
          <w:color w:val="011893"/>
          <w:kern w:val="2"/>
          <w:sz w:val="32"/>
          <w:szCs w:val="32"/>
        </w:rPr>
        <w:t>技术规格：</w:t>
      </w:r>
    </w:p>
    <w:tbl>
      <w:tblPr>
        <w:tblStyle w:val="a8"/>
        <w:tblW w:w="8526" w:type="dxa"/>
        <w:jc w:val="center"/>
        <w:tblLook w:val="04A0" w:firstRow="1" w:lastRow="0" w:firstColumn="1" w:lastColumn="0" w:noHBand="0" w:noVBand="1"/>
      </w:tblPr>
      <w:tblGrid>
        <w:gridCol w:w="1129"/>
        <w:gridCol w:w="3698"/>
        <w:gridCol w:w="3699"/>
      </w:tblGrid>
      <w:tr w:rsidR="007465E8" w:rsidRPr="00585590" w14:paraId="42729FA4" w14:textId="77777777" w:rsidTr="00B81765">
        <w:trPr>
          <w:jc w:val="center"/>
        </w:trPr>
        <w:tc>
          <w:tcPr>
            <w:tcW w:w="1129" w:type="dxa"/>
            <w:vAlign w:val="center"/>
          </w:tcPr>
          <w:p w14:paraId="3C6115A9" w14:textId="1EBE723E" w:rsidR="00272CFA" w:rsidRPr="00585590" w:rsidRDefault="00272CFA" w:rsidP="00B81765">
            <w:pPr>
              <w:pStyle w:val="p1"/>
              <w:spacing w:line="276" w:lineRule="auto"/>
              <w:jc w:val="center"/>
              <w:rPr>
                <w:rFonts w:ascii="思源黑体 CN Regular" w:eastAsia="思源黑体 CN Regular" w:hAnsi="思源黑体 CN Regular" w:cstheme="minorBidi"/>
                <w:b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/>
                <w:color w:val="000000" w:themeColor="text1"/>
                <w:kern w:val="2"/>
                <w:sz w:val="18"/>
                <w:szCs w:val="18"/>
              </w:rPr>
              <w:t>组件</w:t>
            </w:r>
          </w:p>
        </w:tc>
        <w:tc>
          <w:tcPr>
            <w:tcW w:w="3698" w:type="dxa"/>
          </w:tcPr>
          <w:p w14:paraId="7388D400" w14:textId="454B888F" w:rsidR="00272CFA" w:rsidRPr="00585590" w:rsidRDefault="00272CFA" w:rsidP="00272CFA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>规格（配置鲲鹏</w:t>
            </w: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 xml:space="preserve"> 920 7260、 5250、5240或5230 处理器）</w:t>
            </w:r>
          </w:p>
        </w:tc>
        <w:tc>
          <w:tcPr>
            <w:tcW w:w="3699" w:type="dxa"/>
          </w:tcPr>
          <w:p w14:paraId="6339FB82" w14:textId="5EC09C0E" w:rsidR="00272CFA" w:rsidRPr="00585590" w:rsidRDefault="00272CFA" w:rsidP="00272CFA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>规格（配置鲲鹏</w:t>
            </w: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920 5220或3210 处理器）</w:t>
            </w:r>
          </w:p>
        </w:tc>
      </w:tr>
      <w:tr w:rsidR="007465E8" w:rsidRPr="00585590" w14:paraId="1CCA8F5F" w14:textId="77777777" w:rsidTr="00B81765">
        <w:trPr>
          <w:jc w:val="center"/>
        </w:trPr>
        <w:tc>
          <w:tcPr>
            <w:tcW w:w="1129" w:type="dxa"/>
            <w:vAlign w:val="center"/>
          </w:tcPr>
          <w:p w14:paraId="42632242" w14:textId="1E2FB39C" w:rsidR="00272CFA" w:rsidRPr="00585590" w:rsidRDefault="00272CFA" w:rsidP="00B81765">
            <w:pPr>
              <w:pStyle w:val="p1"/>
              <w:spacing w:line="276" w:lineRule="auto"/>
              <w:jc w:val="center"/>
              <w:rPr>
                <w:rFonts w:ascii="思源黑体 CN Regular" w:eastAsia="思源黑体 CN Regular" w:hAnsi="思源黑体 CN Regular" w:cstheme="minorBidi"/>
                <w:b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/>
                <w:color w:val="000000" w:themeColor="text1"/>
                <w:kern w:val="2"/>
                <w:sz w:val="18"/>
                <w:szCs w:val="18"/>
              </w:rPr>
              <w:t>形态</w:t>
            </w:r>
          </w:p>
        </w:tc>
        <w:tc>
          <w:tcPr>
            <w:tcW w:w="7397" w:type="dxa"/>
            <w:gridSpan w:val="2"/>
          </w:tcPr>
          <w:p w14:paraId="7D4D628C" w14:textId="09AA9BB1" w:rsidR="00272CFA" w:rsidRPr="00585590" w:rsidRDefault="004247D7" w:rsidP="00272CFA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4</w:t>
            </w:r>
            <w:r w:rsidR="00272CFA"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U机架服务器</w:t>
            </w:r>
          </w:p>
        </w:tc>
      </w:tr>
      <w:tr w:rsidR="007465E8" w:rsidRPr="00585590" w14:paraId="593DD0EB" w14:textId="77777777" w:rsidTr="00B81765">
        <w:trPr>
          <w:jc w:val="center"/>
        </w:trPr>
        <w:tc>
          <w:tcPr>
            <w:tcW w:w="1129" w:type="dxa"/>
            <w:vAlign w:val="center"/>
          </w:tcPr>
          <w:p w14:paraId="21EAE264" w14:textId="4FA26FAD" w:rsidR="00272CFA" w:rsidRPr="00585590" w:rsidRDefault="00272CFA" w:rsidP="00B81765">
            <w:pPr>
              <w:pStyle w:val="p1"/>
              <w:spacing w:line="276" w:lineRule="auto"/>
              <w:jc w:val="center"/>
              <w:rPr>
                <w:rFonts w:ascii="思源黑体 CN Regular" w:eastAsia="思源黑体 CN Regular" w:hAnsi="思源黑体 CN Regular" w:cstheme="minorBidi"/>
                <w:b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/>
                <w:color w:val="000000" w:themeColor="text1"/>
                <w:kern w:val="2"/>
                <w:sz w:val="18"/>
                <w:szCs w:val="18"/>
              </w:rPr>
              <w:t>处理器</w:t>
            </w:r>
          </w:p>
        </w:tc>
        <w:tc>
          <w:tcPr>
            <w:tcW w:w="3698" w:type="dxa"/>
          </w:tcPr>
          <w:p w14:paraId="597499E8" w14:textId="1431BCE0" w:rsidR="00272CFA" w:rsidRPr="00585590" w:rsidRDefault="00272CFA" w:rsidP="00272CFA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>●</w:t>
            </w:r>
            <w:r w:rsidR="00E21FC0"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 xml:space="preserve"> </w:t>
            </w: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支持2路处理器，处理器包含64核，48核，40核，32核三种配置，频率均为2.6GHz。</w:t>
            </w:r>
          </w:p>
          <w:p w14:paraId="4AFBD69E" w14:textId="46A1D3EF" w:rsidR="00272CFA" w:rsidRPr="00585590" w:rsidRDefault="00272CFA" w:rsidP="00272CFA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>●</w:t>
            </w:r>
            <w:r w:rsidR="00E21FC0"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 xml:space="preserve"> </w:t>
            </w: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L3 Cache容量最大为64MB。</w:t>
            </w:r>
          </w:p>
        </w:tc>
        <w:tc>
          <w:tcPr>
            <w:tcW w:w="3699" w:type="dxa"/>
          </w:tcPr>
          <w:p w14:paraId="3015C0BC" w14:textId="53D17761" w:rsidR="00272CFA" w:rsidRPr="00585590" w:rsidRDefault="00272CFA" w:rsidP="00272CFA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>●</w:t>
            </w:r>
            <w:r w:rsidR="00E21FC0"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 xml:space="preserve"> </w:t>
            </w: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支持2路处理器，处理器包含32核和24</w:t>
            </w:r>
            <w:proofErr w:type="gramStart"/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核两种</w:t>
            </w:r>
            <w:proofErr w:type="gramEnd"/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配置，频率均为2.6GHz。</w:t>
            </w:r>
          </w:p>
          <w:p w14:paraId="3A653F65" w14:textId="460B48A4" w:rsidR="00272CFA" w:rsidRPr="00585590" w:rsidRDefault="00272CFA" w:rsidP="00272CFA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>●</w:t>
            </w:r>
            <w:r w:rsidR="00E21FC0"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 xml:space="preserve"> </w:t>
            </w: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L3 Cache容量最大为32MB。</w:t>
            </w:r>
          </w:p>
        </w:tc>
      </w:tr>
      <w:tr w:rsidR="007465E8" w:rsidRPr="00585590" w14:paraId="494377C6" w14:textId="77777777" w:rsidTr="00B81765">
        <w:trPr>
          <w:jc w:val="center"/>
        </w:trPr>
        <w:tc>
          <w:tcPr>
            <w:tcW w:w="1129" w:type="dxa"/>
            <w:vAlign w:val="center"/>
          </w:tcPr>
          <w:p w14:paraId="3384AF4C" w14:textId="200A1A61" w:rsidR="00272CFA" w:rsidRPr="00585590" w:rsidRDefault="00272CFA" w:rsidP="00B81765">
            <w:pPr>
              <w:pStyle w:val="p1"/>
              <w:spacing w:line="276" w:lineRule="auto"/>
              <w:jc w:val="center"/>
              <w:rPr>
                <w:rFonts w:ascii="思源黑体 CN Regular" w:eastAsia="思源黑体 CN Regular" w:hAnsi="思源黑体 CN Regular" w:cstheme="minorBidi"/>
                <w:b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/>
                <w:color w:val="000000" w:themeColor="text1"/>
                <w:kern w:val="2"/>
                <w:sz w:val="18"/>
                <w:szCs w:val="18"/>
              </w:rPr>
              <w:t>内存</w:t>
            </w:r>
          </w:p>
        </w:tc>
        <w:tc>
          <w:tcPr>
            <w:tcW w:w="3698" w:type="dxa"/>
          </w:tcPr>
          <w:p w14:paraId="43D36486" w14:textId="0E1F8CDE" w:rsidR="004247D7" w:rsidRPr="00585590" w:rsidRDefault="004247D7" w:rsidP="004247D7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>●</w:t>
            </w:r>
            <w:r w:rsidR="00E21FC0"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 xml:space="preserve"> </w:t>
            </w: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最多32个DDR4内存插槽，支持RDIMM。</w:t>
            </w:r>
          </w:p>
          <w:p w14:paraId="1FC43D80" w14:textId="227C23E3" w:rsidR="004247D7" w:rsidRPr="00585590" w:rsidRDefault="004247D7" w:rsidP="004247D7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>●</w:t>
            </w:r>
            <w:r w:rsidR="00E21FC0"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 xml:space="preserve"> </w:t>
            </w: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内存设计速率最大可达2933MT/s。</w:t>
            </w:r>
          </w:p>
          <w:p w14:paraId="467822A7" w14:textId="4170DBE9" w:rsidR="004247D7" w:rsidRPr="00585590" w:rsidRDefault="004247D7" w:rsidP="004247D7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>●</w:t>
            </w:r>
            <w:r w:rsidR="00E21FC0"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 xml:space="preserve"> </w:t>
            </w: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内存保护支持ECC、SEC/DED、SDDC、Patrol scrubbing功能。</w:t>
            </w:r>
          </w:p>
          <w:p w14:paraId="0445CDFB" w14:textId="2C523CE8" w:rsidR="00272CFA" w:rsidRPr="00585590" w:rsidRDefault="004247D7" w:rsidP="004247D7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>●</w:t>
            </w:r>
            <w:r w:rsidR="00E21FC0"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 xml:space="preserve"> </w:t>
            </w: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单根内存条容量支持16GB/ 32GB/64GB/128GB。</w:t>
            </w:r>
          </w:p>
        </w:tc>
        <w:tc>
          <w:tcPr>
            <w:tcW w:w="3699" w:type="dxa"/>
          </w:tcPr>
          <w:p w14:paraId="6228EA53" w14:textId="0E351A96" w:rsidR="004247D7" w:rsidRPr="00585590" w:rsidRDefault="004247D7" w:rsidP="004247D7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>●</w:t>
            </w:r>
            <w:r w:rsidR="00E21FC0"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 xml:space="preserve"> </w:t>
            </w: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最多16个DDR4内存插槽，支持RDIMM。</w:t>
            </w:r>
          </w:p>
          <w:p w14:paraId="56B268B0" w14:textId="70378E06" w:rsidR="004247D7" w:rsidRPr="00585590" w:rsidRDefault="004247D7" w:rsidP="004247D7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>●</w:t>
            </w:r>
            <w:r w:rsidR="00E21FC0"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 xml:space="preserve"> </w:t>
            </w: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内存设计速率最大可达2933MT/s。</w:t>
            </w:r>
          </w:p>
          <w:p w14:paraId="15670F6B" w14:textId="0ED22399" w:rsidR="004247D7" w:rsidRPr="00585590" w:rsidRDefault="004247D7" w:rsidP="004247D7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>●</w:t>
            </w:r>
            <w:r w:rsidR="00E21FC0"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 xml:space="preserve"> </w:t>
            </w: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内存保护支持ECC、SEC/DED、SDDC、Patrol scrubbing功能。</w:t>
            </w:r>
          </w:p>
          <w:p w14:paraId="04FBC1B9" w14:textId="22B2C088" w:rsidR="00272CFA" w:rsidRPr="00585590" w:rsidRDefault="004247D7" w:rsidP="004247D7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>●</w:t>
            </w:r>
            <w:r w:rsidR="00E21FC0"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 xml:space="preserve"> </w:t>
            </w: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单根内存条容量支持16GB/ 32GB/64GB/128GB。</w:t>
            </w:r>
          </w:p>
        </w:tc>
      </w:tr>
      <w:tr w:rsidR="007465E8" w:rsidRPr="00585590" w14:paraId="62140E61" w14:textId="77777777" w:rsidTr="00B81765">
        <w:trPr>
          <w:jc w:val="center"/>
        </w:trPr>
        <w:tc>
          <w:tcPr>
            <w:tcW w:w="1129" w:type="dxa"/>
            <w:vAlign w:val="center"/>
          </w:tcPr>
          <w:p w14:paraId="3C56CF28" w14:textId="3EA2C7F7" w:rsidR="007465E8" w:rsidRPr="00585590" w:rsidRDefault="007465E8" w:rsidP="00B81765">
            <w:pPr>
              <w:pStyle w:val="p1"/>
              <w:spacing w:line="276" w:lineRule="auto"/>
              <w:jc w:val="center"/>
              <w:rPr>
                <w:rFonts w:ascii="思源黑体 CN Regular" w:eastAsia="思源黑体 CN Regular" w:hAnsi="思源黑体 CN Regular" w:cstheme="minorBidi"/>
                <w:b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/>
                <w:color w:val="000000" w:themeColor="text1"/>
                <w:kern w:val="2"/>
                <w:sz w:val="18"/>
                <w:szCs w:val="18"/>
              </w:rPr>
              <w:t>存储</w:t>
            </w:r>
          </w:p>
        </w:tc>
        <w:tc>
          <w:tcPr>
            <w:tcW w:w="7397" w:type="dxa"/>
            <w:gridSpan w:val="2"/>
          </w:tcPr>
          <w:p w14:paraId="63D2FDBB" w14:textId="13A43737" w:rsidR="007465E8" w:rsidRPr="00585590" w:rsidRDefault="007465E8" w:rsidP="007465E8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>硬盘：</w:t>
            </w:r>
          </w:p>
          <w:p w14:paraId="23AE63D6" w14:textId="57BEF731" w:rsidR="007465E8" w:rsidRPr="00585590" w:rsidRDefault="007465E8" w:rsidP="007465E8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>●</w:t>
            </w:r>
            <w:r w:rsidR="00E21FC0"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 xml:space="preserve"> </w:t>
            </w: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可提供多种不同的规格。</w:t>
            </w:r>
          </w:p>
          <w:p w14:paraId="7438DDA2" w14:textId="1C7930D4" w:rsidR="007465E8" w:rsidRPr="00585590" w:rsidRDefault="007465E8" w:rsidP="007465E8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>●</w:t>
            </w:r>
            <w:r w:rsidR="00E21FC0"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 xml:space="preserve"> </w:t>
            </w: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单个硬盘支持热插拔。</w:t>
            </w:r>
          </w:p>
          <w:p w14:paraId="449B8856" w14:textId="77777777" w:rsidR="007465E8" w:rsidRPr="00585590" w:rsidRDefault="007465E8" w:rsidP="007465E8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RAID控制卡：</w:t>
            </w:r>
          </w:p>
          <w:p w14:paraId="1DCA2815" w14:textId="39AAC48E" w:rsidR="007465E8" w:rsidRPr="00585590" w:rsidRDefault="007465E8" w:rsidP="007465E8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>●</w:t>
            </w:r>
            <w:r w:rsidR="00E21FC0"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 xml:space="preserve"> </w:t>
            </w: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支持多种型号的RAID控制卡。</w:t>
            </w:r>
          </w:p>
          <w:p w14:paraId="230DC38F" w14:textId="1D0E89D3" w:rsidR="007465E8" w:rsidRPr="00585590" w:rsidRDefault="007465E8" w:rsidP="007465E8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>●</w:t>
            </w:r>
            <w:r w:rsidR="00E21FC0"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 xml:space="preserve"> </w:t>
            </w: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支持超级电容掉电保护，RAID级别迁移、磁盘漫游等功能，</w:t>
            </w:r>
            <w:proofErr w:type="gramStart"/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支持自</w:t>
            </w:r>
            <w:proofErr w:type="gramEnd"/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诊断、Web远程设置</w:t>
            </w:r>
            <w:r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>。</w:t>
            </w:r>
          </w:p>
        </w:tc>
      </w:tr>
      <w:tr w:rsidR="007465E8" w:rsidRPr="00585590" w14:paraId="4DCC79CD" w14:textId="77777777" w:rsidTr="00B81765">
        <w:trPr>
          <w:jc w:val="center"/>
        </w:trPr>
        <w:tc>
          <w:tcPr>
            <w:tcW w:w="1129" w:type="dxa"/>
            <w:vAlign w:val="center"/>
          </w:tcPr>
          <w:p w14:paraId="36787961" w14:textId="05DE2893" w:rsidR="007465E8" w:rsidRPr="00585590" w:rsidRDefault="007465E8" w:rsidP="00B81765">
            <w:pPr>
              <w:pStyle w:val="p1"/>
              <w:spacing w:line="276" w:lineRule="auto"/>
              <w:jc w:val="center"/>
              <w:rPr>
                <w:rFonts w:ascii="思源黑体 CN Regular" w:eastAsia="思源黑体 CN Regular" w:hAnsi="思源黑体 CN Regular" w:cstheme="minorBidi"/>
                <w:b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/>
                <w:color w:val="000000" w:themeColor="text1"/>
                <w:kern w:val="2"/>
                <w:sz w:val="18"/>
                <w:szCs w:val="18"/>
              </w:rPr>
              <w:t>网络</w:t>
            </w:r>
          </w:p>
        </w:tc>
        <w:tc>
          <w:tcPr>
            <w:tcW w:w="7397" w:type="dxa"/>
            <w:gridSpan w:val="2"/>
          </w:tcPr>
          <w:p w14:paraId="4871C05A" w14:textId="77777777" w:rsidR="007465E8" w:rsidRPr="00585590" w:rsidRDefault="007465E8" w:rsidP="00272CFA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>单板最大支持两张灵活</w:t>
            </w: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IO卡。单张灵活IO卡提供以下网络接口：</w:t>
            </w:r>
          </w:p>
          <w:p w14:paraId="7734E10C" w14:textId="527E4C4C" w:rsidR="007465E8" w:rsidRPr="00585590" w:rsidRDefault="007465E8" w:rsidP="007465E8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>●</w:t>
            </w:r>
            <w:r w:rsidR="00E21FC0"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 xml:space="preserve"> </w:t>
            </w: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4个GE电口，支持PXE功能。</w:t>
            </w:r>
          </w:p>
          <w:p w14:paraId="7ED50923" w14:textId="41B8F40A" w:rsidR="007465E8" w:rsidRPr="00585590" w:rsidRDefault="007465E8" w:rsidP="007465E8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>●</w:t>
            </w:r>
            <w:r w:rsidR="00E21FC0"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 xml:space="preserve"> </w:t>
            </w: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4个25GE/10GE光口，支持PXE功能。</w:t>
            </w:r>
          </w:p>
        </w:tc>
      </w:tr>
      <w:tr w:rsidR="007465E8" w:rsidRPr="00585590" w14:paraId="696DFBBD" w14:textId="77777777" w:rsidTr="00B81765">
        <w:trPr>
          <w:jc w:val="center"/>
        </w:trPr>
        <w:tc>
          <w:tcPr>
            <w:tcW w:w="1129" w:type="dxa"/>
            <w:vAlign w:val="center"/>
          </w:tcPr>
          <w:p w14:paraId="38699181" w14:textId="14243182" w:rsidR="007465E8" w:rsidRPr="00585590" w:rsidRDefault="007465E8" w:rsidP="00B81765">
            <w:pPr>
              <w:pStyle w:val="p1"/>
              <w:spacing w:line="276" w:lineRule="auto"/>
              <w:jc w:val="center"/>
              <w:rPr>
                <w:rFonts w:ascii="思源黑体 CN Regular" w:eastAsia="思源黑体 CN Regular" w:hAnsi="思源黑体 CN Regular" w:cstheme="minorBidi"/>
                <w:b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/>
                <w:color w:val="000000" w:themeColor="text1"/>
                <w:kern w:val="2"/>
                <w:sz w:val="18"/>
                <w:szCs w:val="18"/>
              </w:rPr>
              <w:t>PCIe槽位</w:t>
            </w:r>
          </w:p>
        </w:tc>
        <w:tc>
          <w:tcPr>
            <w:tcW w:w="7397" w:type="dxa"/>
            <w:gridSpan w:val="2"/>
          </w:tcPr>
          <w:p w14:paraId="1AA7C2DE" w14:textId="34DCA66A" w:rsidR="004247D7" w:rsidRPr="00585590" w:rsidRDefault="004247D7" w:rsidP="004247D7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>最多支持</w:t>
            </w: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9个PCIe4.0 PCIe接口，其中1个为RAID</w:t>
            </w:r>
            <w:proofErr w:type="gramStart"/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扣卡专用</w:t>
            </w:r>
            <w:proofErr w:type="gramEnd"/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的PCIe</w:t>
            </w:r>
          </w:p>
          <w:p w14:paraId="30EB7054" w14:textId="77777777" w:rsidR="004247D7" w:rsidRPr="00585590" w:rsidRDefault="004247D7" w:rsidP="004247D7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>扩展槽位，另外</w:t>
            </w: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8个为标准的PCIe扩展槽位。标准PCIe4.0扩展槽</w:t>
            </w:r>
          </w:p>
          <w:p w14:paraId="53410A66" w14:textId="77777777" w:rsidR="004247D7" w:rsidRPr="00585590" w:rsidRDefault="004247D7" w:rsidP="004247D7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lastRenderedPageBreak/>
              <w:t>位具体规格如下：</w:t>
            </w:r>
          </w:p>
          <w:p w14:paraId="0138DAA1" w14:textId="77777777" w:rsidR="004247D7" w:rsidRPr="00585590" w:rsidRDefault="004247D7" w:rsidP="004247D7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IO模组1和IO模组2支持以下PCIe规格：</w:t>
            </w:r>
          </w:p>
          <w:p w14:paraId="7D27F15B" w14:textId="7101B066" w:rsidR="004247D7" w:rsidRPr="00585590" w:rsidRDefault="004247D7" w:rsidP="00E21FC0">
            <w:pPr>
              <w:pStyle w:val="p1"/>
              <w:numPr>
                <w:ilvl w:val="0"/>
                <w:numId w:val="6"/>
              </w:numPr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支持2个全高全长的PCIe4.0 x16标准槽位（信号为PCIe4.0</w:t>
            </w:r>
          </w:p>
          <w:p w14:paraId="006329F9" w14:textId="77777777" w:rsidR="004247D7" w:rsidRPr="00585590" w:rsidRDefault="004247D7" w:rsidP="004247D7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x8）和1个全高半长的PCIe4.0 x16标准槽位（信号为PCIe4.0</w:t>
            </w:r>
          </w:p>
          <w:p w14:paraId="774DE27C" w14:textId="77777777" w:rsidR="004247D7" w:rsidRPr="00585590" w:rsidRDefault="004247D7" w:rsidP="004247D7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x8）。</w:t>
            </w:r>
          </w:p>
          <w:p w14:paraId="01F6B5A0" w14:textId="081C0F67" w:rsidR="004247D7" w:rsidRPr="00585590" w:rsidRDefault="004247D7" w:rsidP="00E21FC0">
            <w:pPr>
              <w:pStyle w:val="p1"/>
              <w:numPr>
                <w:ilvl w:val="0"/>
                <w:numId w:val="6"/>
              </w:numPr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支持1个全高全长的PCIe4.0 x16标准槽位和1个全高半长的</w:t>
            </w:r>
          </w:p>
          <w:p w14:paraId="70A25F50" w14:textId="77777777" w:rsidR="004247D7" w:rsidRPr="00585590" w:rsidRDefault="004247D7" w:rsidP="004247D7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PCIe4.0 x16标准槽位（信号为PCIe4.0 x8）。</w:t>
            </w:r>
          </w:p>
          <w:p w14:paraId="202F7601" w14:textId="77777777" w:rsidR="004247D7" w:rsidRPr="00585590" w:rsidRDefault="004247D7" w:rsidP="004247D7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IO模组3支持以下规格：</w:t>
            </w:r>
          </w:p>
          <w:p w14:paraId="57CECB2B" w14:textId="37CB9344" w:rsidR="004247D7" w:rsidRPr="00585590" w:rsidRDefault="004247D7" w:rsidP="00E21FC0">
            <w:pPr>
              <w:pStyle w:val="p1"/>
              <w:numPr>
                <w:ilvl w:val="0"/>
                <w:numId w:val="6"/>
              </w:numPr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支持2个半高半长的PCIe4.0 x16标准槽位（信号为PCIe4.0</w:t>
            </w:r>
          </w:p>
          <w:p w14:paraId="3355236A" w14:textId="77777777" w:rsidR="004247D7" w:rsidRPr="00585590" w:rsidRDefault="004247D7" w:rsidP="004247D7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x8）。</w:t>
            </w:r>
          </w:p>
          <w:p w14:paraId="23AE1BD2" w14:textId="721033D7" w:rsidR="007465E8" w:rsidRPr="00585590" w:rsidRDefault="004247D7" w:rsidP="00E21FC0">
            <w:pPr>
              <w:pStyle w:val="p1"/>
              <w:numPr>
                <w:ilvl w:val="0"/>
                <w:numId w:val="6"/>
              </w:numPr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支持1个半高半长的PCIe4.0 x16标准槽位。</w:t>
            </w:r>
          </w:p>
        </w:tc>
      </w:tr>
      <w:tr w:rsidR="007465E8" w:rsidRPr="00585590" w14:paraId="63ADD482" w14:textId="77777777" w:rsidTr="00B81765">
        <w:trPr>
          <w:jc w:val="center"/>
        </w:trPr>
        <w:tc>
          <w:tcPr>
            <w:tcW w:w="1129" w:type="dxa"/>
            <w:vAlign w:val="center"/>
          </w:tcPr>
          <w:p w14:paraId="3B5F6132" w14:textId="4B8C1674" w:rsidR="007465E8" w:rsidRPr="00585590" w:rsidRDefault="007465E8" w:rsidP="00B81765">
            <w:pPr>
              <w:pStyle w:val="p1"/>
              <w:spacing w:line="276" w:lineRule="auto"/>
              <w:jc w:val="center"/>
              <w:rPr>
                <w:rFonts w:ascii="思源黑体 CN Regular" w:eastAsia="思源黑体 CN Regular" w:hAnsi="思源黑体 CN Regular" w:cstheme="minorBidi"/>
                <w:b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/>
                <w:color w:val="000000" w:themeColor="text1"/>
                <w:kern w:val="2"/>
                <w:sz w:val="18"/>
                <w:szCs w:val="18"/>
              </w:rPr>
              <w:lastRenderedPageBreak/>
              <w:t>端口</w:t>
            </w:r>
          </w:p>
        </w:tc>
        <w:tc>
          <w:tcPr>
            <w:tcW w:w="7397" w:type="dxa"/>
            <w:gridSpan w:val="2"/>
          </w:tcPr>
          <w:p w14:paraId="7E6D90C1" w14:textId="2F53B5B6" w:rsidR="004247D7" w:rsidRPr="00585590" w:rsidRDefault="007465E8" w:rsidP="004247D7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>●</w:t>
            </w:r>
            <w:r w:rsidR="00E21FC0"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 xml:space="preserve"> </w:t>
            </w:r>
            <w:r w:rsidR="004247D7"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前面板提供2个USB 3.0端口，1个 VGA端口。</w:t>
            </w:r>
          </w:p>
          <w:p w14:paraId="4C573892" w14:textId="396EDDBC" w:rsidR="004247D7" w:rsidRPr="00585590" w:rsidRDefault="004247D7" w:rsidP="004247D7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 xml:space="preserve">● </w:t>
            </w: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后面板提供2个USB 3.0端口、1个DB15 VGA端口、1个RJ45串</w:t>
            </w:r>
          </w:p>
          <w:p w14:paraId="5BA85410" w14:textId="492207A3" w:rsidR="007465E8" w:rsidRPr="00585590" w:rsidRDefault="004247D7" w:rsidP="004247D7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>口、</w:t>
            </w: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1个RJ45系统管理端口。</w:t>
            </w:r>
          </w:p>
        </w:tc>
      </w:tr>
      <w:tr w:rsidR="007465E8" w:rsidRPr="00585590" w14:paraId="19F484B9" w14:textId="77777777" w:rsidTr="00B81765">
        <w:trPr>
          <w:jc w:val="center"/>
        </w:trPr>
        <w:tc>
          <w:tcPr>
            <w:tcW w:w="1129" w:type="dxa"/>
            <w:vAlign w:val="center"/>
          </w:tcPr>
          <w:p w14:paraId="0EAE8F63" w14:textId="2D0EB9A7" w:rsidR="007465E8" w:rsidRPr="00585590" w:rsidRDefault="007465E8" w:rsidP="00B81765">
            <w:pPr>
              <w:pStyle w:val="p1"/>
              <w:spacing w:line="276" w:lineRule="auto"/>
              <w:jc w:val="center"/>
              <w:rPr>
                <w:rFonts w:ascii="思源黑体 CN Regular" w:eastAsia="思源黑体 CN Regular" w:hAnsi="思源黑体 CN Regular" w:cstheme="minorBidi"/>
                <w:b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/>
                <w:color w:val="000000" w:themeColor="text1"/>
                <w:kern w:val="2"/>
                <w:sz w:val="18"/>
                <w:szCs w:val="18"/>
              </w:rPr>
              <w:t>机箱风扇</w:t>
            </w:r>
          </w:p>
        </w:tc>
        <w:tc>
          <w:tcPr>
            <w:tcW w:w="7397" w:type="dxa"/>
            <w:gridSpan w:val="2"/>
          </w:tcPr>
          <w:p w14:paraId="2174D3F8" w14:textId="223BBA9E" w:rsidR="007465E8" w:rsidRPr="00585590" w:rsidRDefault="007465E8" w:rsidP="00272CFA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4个热插拔的风扇，支持单风扇失效。</w:t>
            </w:r>
          </w:p>
        </w:tc>
      </w:tr>
      <w:tr w:rsidR="007465E8" w:rsidRPr="00585590" w14:paraId="3479ED87" w14:textId="77777777" w:rsidTr="00B81765">
        <w:trPr>
          <w:jc w:val="center"/>
        </w:trPr>
        <w:tc>
          <w:tcPr>
            <w:tcW w:w="1129" w:type="dxa"/>
            <w:vAlign w:val="center"/>
          </w:tcPr>
          <w:p w14:paraId="4ACCF6A1" w14:textId="51B6803F" w:rsidR="007465E8" w:rsidRPr="00585590" w:rsidRDefault="007465E8" w:rsidP="00B81765">
            <w:pPr>
              <w:pStyle w:val="p1"/>
              <w:spacing w:line="276" w:lineRule="auto"/>
              <w:jc w:val="center"/>
              <w:rPr>
                <w:rFonts w:ascii="思源黑体 CN Regular" w:eastAsia="思源黑体 CN Regular" w:hAnsi="思源黑体 CN Regular" w:cstheme="minorBidi"/>
                <w:b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/>
                <w:color w:val="000000" w:themeColor="text1"/>
                <w:kern w:val="2"/>
                <w:sz w:val="18"/>
                <w:szCs w:val="18"/>
              </w:rPr>
              <w:t>系统管理</w:t>
            </w:r>
          </w:p>
        </w:tc>
        <w:tc>
          <w:tcPr>
            <w:tcW w:w="7397" w:type="dxa"/>
            <w:gridSpan w:val="2"/>
          </w:tcPr>
          <w:p w14:paraId="0E6E31D2" w14:textId="1733D114" w:rsidR="007465E8" w:rsidRPr="00585590" w:rsidRDefault="007465E8" w:rsidP="00272CFA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proofErr w:type="spellStart"/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iBMC</w:t>
            </w:r>
            <w:proofErr w:type="spellEnd"/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支持IPMI、SOL、KVM over IP以及虚拟媒体，提供1个10/100/1000Mbps的RJ45管理网口。</w:t>
            </w:r>
          </w:p>
        </w:tc>
      </w:tr>
      <w:tr w:rsidR="007465E8" w:rsidRPr="00585590" w14:paraId="2C7B7783" w14:textId="77777777" w:rsidTr="00B81765">
        <w:trPr>
          <w:jc w:val="center"/>
        </w:trPr>
        <w:tc>
          <w:tcPr>
            <w:tcW w:w="1129" w:type="dxa"/>
            <w:vAlign w:val="center"/>
          </w:tcPr>
          <w:p w14:paraId="1E12CBE5" w14:textId="5403CD3D" w:rsidR="007465E8" w:rsidRPr="00585590" w:rsidRDefault="007465E8" w:rsidP="00B81765">
            <w:pPr>
              <w:pStyle w:val="p1"/>
              <w:spacing w:line="276" w:lineRule="auto"/>
              <w:jc w:val="center"/>
              <w:rPr>
                <w:rFonts w:ascii="思源黑体 CN Regular" w:eastAsia="思源黑体 CN Regular" w:hAnsi="思源黑体 CN Regular" w:cstheme="minorBidi"/>
                <w:b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/>
                <w:color w:val="000000" w:themeColor="text1"/>
                <w:kern w:val="2"/>
                <w:sz w:val="18"/>
                <w:szCs w:val="18"/>
              </w:rPr>
              <w:t>显卡</w:t>
            </w:r>
          </w:p>
        </w:tc>
        <w:tc>
          <w:tcPr>
            <w:tcW w:w="7397" w:type="dxa"/>
            <w:gridSpan w:val="2"/>
          </w:tcPr>
          <w:p w14:paraId="6BEE3531" w14:textId="480DD0DE" w:rsidR="007465E8" w:rsidRPr="00585590" w:rsidRDefault="007465E8" w:rsidP="00272CFA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>显卡芯片集成在</w:t>
            </w:r>
            <w:proofErr w:type="spellStart"/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iBMC</w:t>
            </w:r>
            <w:proofErr w:type="spellEnd"/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管理芯片中，芯片型号为SM750，提供32MB显存，支持最高60Hz频率下16M色彩的最大分辨率是1920x1080像素。</w:t>
            </w:r>
          </w:p>
        </w:tc>
      </w:tr>
      <w:tr w:rsidR="004316A3" w:rsidRPr="00585590" w14:paraId="3BB3CE8C" w14:textId="77777777" w:rsidTr="00B81765">
        <w:trPr>
          <w:jc w:val="center"/>
        </w:trPr>
        <w:tc>
          <w:tcPr>
            <w:tcW w:w="1129" w:type="dxa"/>
            <w:vAlign w:val="center"/>
          </w:tcPr>
          <w:p w14:paraId="39964070" w14:textId="7C07AD8B" w:rsidR="004316A3" w:rsidRPr="00585590" w:rsidRDefault="004316A3" w:rsidP="00B81765">
            <w:pPr>
              <w:pStyle w:val="p1"/>
              <w:spacing w:line="276" w:lineRule="auto"/>
              <w:jc w:val="center"/>
              <w:rPr>
                <w:rFonts w:ascii="思源黑体 CN Regular" w:eastAsia="思源黑体 CN Regular" w:hAnsi="思源黑体 CN Regular" w:cstheme="minorBidi"/>
                <w:b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/>
                <w:color w:val="000000" w:themeColor="text1"/>
                <w:kern w:val="2"/>
                <w:sz w:val="18"/>
                <w:szCs w:val="18"/>
              </w:rPr>
              <w:t>电源</w:t>
            </w:r>
          </w:p>
        </w:tc>
        <w:tc>
          <w:tcPr>
            <w:tcW w:w="7397" w:type="dxa"/>
            <w:gridSpan w:val="2"/>
          </w:tcPr>
          <w:p w14:paraId="5432CB73" w14:textId="4413F44C" w:rsidR="004316A3" w:rsidRPr="00585590" w:rsidRDefault="004316A3" w:rsidP="00272CFA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2个热插拔2000W交流电源模块，支持1+1冗余</w:t>
            </w:r>
          </w:p>
        </w:tc>
      </w:tr>
      <w:tr w:rsidR="007465E8" w:rsidRPr="00585590" w14:paraId="3D6C18DC" w14:textId="77777777" w:rsidTr="00B81765">
        <w:trPr>
          <w:jc w:val="center"/>
        </w:trPr>
        <w:tc>
          <w:tcPr>
            <w:tcW w:w="1129" w:type="dxa"/>
            <w:vAlign w:val="center"/>
          </w:tcPr>
          <w:p w14:paraId="51939193" w14:textId="2E12EBE6" w:rsidR="007465E8" w:rsidRPr="00585590" w:rsidRDefault="007465E8" w:rsidP="00B81765">
            <w:pPr>
              <w:pStyle w:val="p1"/>
              <w:spacing w:line="276" w:lineRule="auto"/>
              <w:jc w:val="center"/>
              <w:rPr>
                <w:rFonts w:ascii="思源黑体 CN Regular" w:eastAsia="思源黑体 CN Regular" w:hAnsi="思源黑体 CN Regular" w:cstheme="minorBidi"/>
                <w:b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/>
                <w:color w:val="000000" w:themeColor="text1"/>
                <w:kern w:val="2"/>
                <w:sz w:val="18"/>
                <w:szCs w:val="18"/>
              </w:rPr>
              <w:t>温度</w:t>
            </w:r>
          </w:p>
        </w:tc>
        <w:tc>
          <w:tcPr>
            <w:tcW w:w="7397" w:type="dxa"/>
            <w:gridSpan w:val="2"/>
          </w:tcPr>
          <w:p w14:paraId="2F5D5D42" w14:textId="63EF44F0" w:rsidR="001D7707" w:rsidRPr="00585590" w:rsidRDefault="001D7707" w:rsidP="001D7707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>●</w:t>
            </w:r>
            <w:r w:rsidR="00E21FC0"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 xml:space="preserve"> </w:t>
            </w: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工作温度：5℃～35℃（41°F～95°F）（符合ASHRAE CLASS A2）</w:t>
            </w:r>
          </w:p>
          <w:p w14:paraId="2BCF82EC" w14:textId="77777777" w:rsidR="001D7707" w:rsidRPr="00585590" w:rsidRDefault="001D7707" w:rsidP="001D7707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>●</w:t>
            </w: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 xml:space="preserve"> 存储温度（≤72小时）：-40℃～+65℃（-40°F～149°F）</w:t>
            </w:r>
          </w:p>
          <w:p w14:paraId="52DE5852" w14:textId="77777777" w:rsidR="001D7707" w:rsidRPr="00585590" w:rsidRDefault="001D7707" w:rsidP="001D7707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>●</w:t>
            </w: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 xml:space="preserve"> 长时间存储温度（&gt;72小时）：21℃～27℃（69.8℉～80.6℉）</w:t>
            </w:r>
          </w:p>
          <w:p w14:paraId="507F444D" w14:textId="36EF31A8" w:rsidR="007465E8" w:rsidRPr="00585590" w:rsidRDefault="001D7707" w:rsidP="001D7707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>●</w:t>
            </w: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 xml:space="preserve"> 温度变化每小时小于20℃（36°F）</w:t>
            </w:r>
          </w:p>
        </w:tc>
      </w:tr>
      <w:tr w:rsidR="007465E8" w:rsidRPr="00585590" w14:paraId="18A3B4D7" w14:textId="77777777" w:rsidTr="00B81765">
        <w:trPr>
          <w:jc w:val="center"/>
        </w:trPr>
        <w:tc>
          <w:tcPr>
            <w:tcW w:w="1129" w:type="dxa"/>
            <w:vAlign w:val="center"/>
          </w:tcPr>
          <w:p w14:paraId="0C895A93" w14:textId="77777777" w:rsidR="007465E8" w:rsidRPr="00585590" w:rsidRDefault="007465E8" w:rsidP="00B81765">
            <w:pPr>
              <w:pStyle w:val="p1"/>
              <w:spacing w:line="276" w:lineRule="auto"/>
              <w:jc w:val="center"/>
              <w:rPr>
                <w:rFonts w:ascii="思源黑体 CN Regular" w:eastAsia="思源黑体 CN Regular" w:hAnsi="思源黑体 CN Regular" w:cstheme="minorBidi"/>
                <w:b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/>
                <w:color w:val="000000" w:themeColor="text1"/>
                <w:kern w:val="2"/>
                <w:sz w:val="18"/>
                <w:szCs w:val="18"/>
              </w:rPr>
              <w:t>相对湿度</w:t>
            </w:r>
          </w:p>
          <w:p w14:paraId="01F7168D" w14:textId="56FFB814" w:rsidR="007465E8" w:rsidRPr="00585590" w:rsidRDefault="007465E8" w:rsidP="00B81765">
            <w:pPr>
              <w:pStyle w:val="p1"/>
              <w:spacing w:line="276" w:lineRule="auto"/>
              <w:jc w:val="center"/>
              <w:rPr>
                <w:rFonts w:ascii="思源黑体 CN Regular" w:eastAsia="思源黑体 CN Regular" w:hAnsi="思源黑体 CN Regular" w:cstheme="minorBidi"/>
                <w:b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/>
                <w:color w:val="000000" w:themeColor="text1"/>
                <w:kern w:val="2"/>
                <w:sz w:val="18"/>
                <w:szCs w:val="18"/>
              </w:rPr>
              <w:t>（RH，无冷凝）</w:t>
            </w:r>
          </w:p>
        </w:tc>
        <w:tc>
          <w:tcPr>
            <w:tcW w:w="7397" w:type="dxa"/>
            <w:gridSpan w:val="2"/>
          </w:tcPr>
          <w:p w14:paraId="187FC78A" w14:textId="147E1C98" w:rsidR="007465E8" w:rsidRPr="00585590" w:rsidRDefault="007465E8" w:rsidP="007465E8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>●</w:t>
            </w:r>
            <w:r w:rsidR="00E21FC0"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 xml:space="preserve"> </w:t>
            </w: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工作湿度：8%～90%</w:t>
            </w:r>
          </w:p>
          <w:p w14:paraId="7916BE70" w14:textId="53D929AD" w:rsidR="007465E8" w:rsidRPr="00585590" w:rsidRDefault="007465E8" w:rsidP="007465E8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>●</w:t>
            </w:r>
            <w:r w:rsidR="00E21FC0"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 xml:space="preserve"> </w:t>
            </w: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存储湿度（≤72小时）：5%～95%</w:t>
            </w:r>
          </w:p>
          <w:p w14:paraId="7894CF90" w14:textId="7A8C836A" w:rsidR="007465E8" w:rsidRPr="00585590" w:rsidRDefault="007465E8" w:rsidP="007465E8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>●</w:t>
            </w:r>
            <w:r w:rsidR="00E21FC0"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 xml:space="preserve"> </w:t>
            </w: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长时间存放湿度（&gt;72小时）：30%～69%</w:t>
            </w:r>
          </w:p>
          <w:p w14:paraId="5C392DED" w14:textId="706A0ACB" w:rsidR="007465E8" w:rsidRPr="00585590" w:rsidRDefault="007465E8" w:rsidP="007465E8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lastRenderedPageBreak/>
              <w:t>●</w:t>
            </w:r>
            <w:r w:rsidR="00E21FC0"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 xml:space="preserve"> </w:t>
            </w: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最大湿度变化率：20%/小时</w:t>
            </w:r>
          </w:p>
        </w:tc>
      </w:tr>
      <w:tr w:rsidR="007465E8" w:rsidRPr="00585590" w14:paraId="171B5540" w14:textId="77777777" w:rsidTr="00B81765">
        <w:trPr>
          <w:jc w:val="center"/>
        </w:trPr>
        <w:tc>
          <w:tcPr>
            <w:tcW w:w="1129" w:type="dxa"/>
            <w:vAlign w:val="center"/>
          </w:tcPr>
          <w:p w14:paraId="38FFAA4E" w14:textId="2B45BA3F" w:rsidR="007465E8" w:rsidRPr="00585590" w:rsidRDefault="007465E8" w:rsidP="00B81765">
            <w:pPr>
              <w:pStyle w:val="p1"/>
              <w:spacing w:line="276" w:lineRule="auto"/>
              <w:jc w:val="center"/>
              <w:rPr>
                <w:rFonts w:ascii="思源黑体 CN Regular" w:eastAsia="思源黑体 CN Regular" w:hAnsi="思源黑体 CN Regular" w:cstheme="minorBidi"/>
                <w:b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/>
                <w:color w:val="000000" w:themeColor="text1"/>
                <w:kern w:val="2"/>
                <w:sz w:val="18"/>
                <w:szCs w:val="18"/>
              </w:rPr>
              <w:lastRenderedPageBreak/>
              <w:t>风量</w:t>
            </w:r>
          </w:p>
        </w:tc>
        <w:tc>
          <w:tcPr>
            <w:tcW w:w="7397" w:type="dxa"/>
            <w:gridSpan w:val="2"/>
          </w:tcPr>
          <w:p w14:paraId="6CDDE15B" w14:textId="35E8BEE7" w:rsidR="007465E8" w:rsidRPr="00585590" w:rsidRDefault="007465E8" w:rsidP="00272CFA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>≥</w:t>
            </w: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204CFM</w:t>
            </w:r>
          </w:p>
        </w:tc>
      </w:tr>
      <w:tr w:rsidR="007465E8" w:rsidRPr="00585590" w14:paraId="33D17089" w14:textId="77777777" w:rsidTr="00B81765">
        <w:trPr>
          <w:jc w:val="center"/>
        </w:trPr>
        <w:tc>
          <w:tcPr>
            <w:tcW w:w="1129" w:type="dxa"/>
            <w:vAlign w:val="center"/>
          </w:tcPr>
          <w:p w14:paraId="7F60E3D6" w14:textId="6F9CC0B3" w:rsidR="007465E8" w:rsidRPr="00585590" w:rsidRDefault="007465E8" w:rsidP="00B81765">
            <w:pPr>
              <w:pStyle w:val="p1"/>
              <w:spacing w:line="276" w:lineRule="auto"/>
              <w:jc w:val="center"/>
              <w:rPr>
                <w:rFonts w:ascii="思源黑体 CN Regular" w:eastAsia="思源黑体 CN Regular" w:hAnsi="思源黑体 CN Regular" w:cstheme="minorBidi"/>
                <w:b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/>
                <w:color w:val="000000" w:themeColor="text1"/>
                <w:kern w:val="2"/>
                <w:sz w:val="18"/>
                <w:szCs w:val="18"/>
              </w:rPr>
              <w:t>尺寸</w:t>
            </w:r>
          </w:p>
        </w:tc>
        <w:tc>
          <w:tcPr>
            <w:tcW w:w="7397" w:type="dxa"/>
            <w:gridSpan w:val="2"/>
          </w:tcPr>
          <w:p w14:paraId="12C53D68" w14:textId="26FEFAA0" w:rsidR="007465E8" w:rsidRPr="00585590" w:rsidRDefault="001D7707" w:rsidP="00272CFA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175 mm（4U）×447mm×790 mm</w:t>
            </w:r>
            <w:r w:rsidR="007465E8"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>（高×宽×深）</w:t>
            </w:r>
          </w:p>
        </w:tc>
      </w:tr>
      <w:tr w:rsidR="007465E8" w:rsidRPr="00585590" w14:paraId="30F86197" w14:textId="77777777" w:rsidTr="00B81765">
        <w:trPr>
          <w:jc w:val="center"/>
        </w:trPr>
        <w:tc>
          <w:tcPr>
            <w:tcW w:w="1129" w:type="dxa"/>
            <w:vAlign w:val="center"/>
          </w:tcPr>
          <w:p w14:paraId="3417CB18" w14:textId="1C83D47B" w:rsidR="007465E8" w:rsidRPr="00585590" w:rsidRDefault="007465E8" w:rsidP="00B81765">
            <w:pPr>
              <w:pStyle w:val="p1"/>
              <w:spacing w:line="276" w:lineRule="auto"/>
              <w:jc w:val="center"/>
              <w:rPr>
                <w:rFonts w:ascii="思源黑体 CN Regular" w:eastAsia="思源黑体 CN Regular" w:hAnsi="思源黑体 CN Regular" w:cstheme="minorBidi"/>
                <w:b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/>
                <w:color w:val="000000" w:themeColor="text1"/>
                <w:kern w:val="2"/>
                <w:sz w:val="18"/>
                <w:szCs w:val="18"/>
              </w:rPr>
              <w:t>重量</w:t>
            </w:r>
          </w:p>
        </w:tc>
        <w:tc>
          <w:tcPr>
            <w:tcW w:w="7397" w:type="dxa"/>
            <w:gridSpan w:val="2"/>
          </w:tcPr>
          <w:p w14:paraId="26C2431C" w14:textId="77777777" w:rsidR="001D7707" w:rsidRPr="00585590" w:rsidRDefault="001D7707" w:rsidP="001D7707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>●</w:t>
            </w: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 xml:space="preserve"> 硬盘</w:t>
            </w:r>
            <w:proofErr w:type="gramStart"/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满配最大</w:t>
            </w:r>
            <w:proofErr w:type="gramEnd"/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>重量：65Kg</w:t>
            </w:r>
          </w:p>
          <w:p w14:paraId="4D898D23" w14:textId="05953E73" w:rsidR="007465E8" w:rsidRPr="00585590" w:rsidRDefault="001D7707" w:rsidP="001D7707">
            <w:pPr>
              <w:pStyle w:val="p1"/>
              <w:spacing w:line="276" w:lineRule="auto"/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</w:pPr>
            <w:r w:rsidRPr="00585590">
              <w:rPr>
                <w:rFonts w:ascii="思源黑体 CN Regular" w:eastAsia="思源黑体 CN Regular" w:hAnsi="思源黑体 CN Regular" w:cstheme="minorBidi" w:hint="eastAsia"/>
                <w:bCs/>
                <w:color w:val="000000" w:themeColor="text1"/>
                <w:kern w:val="2"/>
                <w:sz w:val="18"/>
                <w:szCs w:val="18"/>
              </w:rPr>
              <w:t>●</w:t>
            </w:r>
            <w:r w:rsidRPr="00585590">
              <w:rPr>
                <w:rFonts w:ascii="思源黑体 CN Regular" w:eastAsia="思源黑体 CN Regular" w:hAnsi="思源黑体 CN Regular" w:cstheme="minorBidi"/>
                <w:bCs/>
                <w:color w:val="000000" w:themeColor="text1"/>
                <w:kern w:val="2"/>
                <w:sz w:val="18"/>
                <w:szCs w:val="18"/>
              </w:rPr>
              <w:t xml:space="preserve"> 包装材料重量：5kg</w:t>
            </w:r>
          </w:p>
        </w:tc>
      </w:tr>
    </w:tbl>
    <w:p w14:paraId="435E3CCA" w14:textId="21C9AA63" w:rsidR="00E93B78" w:rsidRPr="00585590" w:rsidRDefault="00E93B78" w:rsidP="00272CFA">
      <w:pPr>
        <w:pStyle w:val="p1"/>
        <w:spacing w:line="276" w:lineRule="auto"/>
        <w:rPr>
          <w:rFonts w:ascii="思源黑体 CN Regular" w:eastAsia="思源黑体 CN Regular" w:hAnsi="思源黑体 CN Regular" w:cstheme="minorBidi"/>
          <w:b/>
          <w:color w:val="011893"/>
          <w:kern w:val="2"/>
          <w:sz w:val="32"/>
          <w:szCs w:val="32"/>
        </w:rPr>
      </w:pPr>
    </w:p>
    <w:sectPr w:rsidR="00E93B78" w:rsidRPr="00585590" w:rsidSect="00350D29">
      <w:headerReference w:type="default" r:id="rId11"/>
      <w:headerReference w:type="first" r:id="rId12"/>
      <w:pgSz w:w="11900" w:h="16840"/>
      <w:pgMar w:top="1722" w:right="1800" w:bottom="1440" w:left="1800" w:header="982" w:footer="992" w:gutter="0"/>
      <w:cols w:space="425"/>
      <w:titlePg/>
      <w:docGrid w:type="lines" w:linePitch="423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B9FFD95" w14:textId="77777777" w:rsidR="00A76FF4" w:rsidRDefault="00A76FF4">
      <w:r>
        <w:separator/>
      </w:r>
    </w:p>
  </w:endnote>
  <w:endnote w:type="continuationSeparator" w:id="0">
    <w:p w14:paraId="60110525" w14:textId="77777777" w:rsidR="00A76FF4" w:rsidRDefault="00A76F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YaHei U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思源黑体 CN Regular">
    <w:panose1 w:val="020B0500000000000000"/>
    <w:charset w:val="86"/>
    <w:family w:val="swiss"/>
    <w:notTrueType/>
    <w:pitch w:val="variable"/>
    <w:sig w:usb0="20000207" w:usb1="2ADF3C10" w:usb2="00000016" w:usb3="00000000" w:csb0="00060107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172AFA" w14:textId="77777777" w:rsidR="00A76FF4" w:rsidRDefault="00A76FF4">
      <w:r>
        <w:separator/>
      </w:r>
    </w:p>
  </w:footnote>
  <w:footnote w:type="continuationSeparator" w:id="0">
    <w:p w14:paraId="6CCFAB71" w14:textId="77777777" w:rsidR="00A76FF4" w:rsidRDefault="00A76F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F76C4EC" w14:textId="77777777" w:rsidR="00893D0F" w:rsidRPr="00350D29" w:rsidRDefault="00350D29" w:rsidP="00350D29">
    <w:pPr>
      <w:pStyle w:val="a5"/>
      <w:pBdr>
        <w:bottom w:val="none" w:sz="0" w:space="0" w:color="auto"/>
      </w:pBdr>
      <w:wordWrap w:val="0"/>
      <w:jc w:val="right"/>
      <w:rPr>
        <w:rFonts w:ascii="等线 Light" w:eastAsia="等线 Light" w:hAnsi="等线 Light"/>
        <w:i/>
        <w:iCs/>
        <w:color w:val="0070C0"/>
        <w:sz w:val="15"/>
        <w:szCs w:val="15"/>
      </w:rPr>
    </w:pPr>
    <w:r w:rsidRPr="00A22C08">
      <w:rPr>
        <w:rFonts w:ascii="等线 Light" w:eastAsia="等线 Light" w:hAnsi="等线 Light" w:hint="eastAsia"/>
        <w:i/>
        <w:iCs/>
        <w:color w:val="0070C0"/>
        <w:sz w:val="15"/>
        <w:szCs w:val="15"/>
      </w:rPr>
      <w:t>产品技术白皮书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AE3BA3" w14:textId="77777777" w:rsidR="00893D0F" w:rsidRPr="00350D29" w:rsidRDefault="00350D29" w:rsidP="00350D29">
    <w:pPr>
      <w:pStyle w:val="a5"/>
      <w:pBdr>
        <w:bottom w:val="none" w:sz="0" w:space="0" w:color="auto"/>
      </w:pBdr>
      <w:wordWrap w:val="0"/>
      <w:jc w:val="right"/>
      <w:rPr>
        <w:rFonts w:ascii="等线 Light" w:eastAsia="等线 Light" w:hAnsi="等线 Light"/>
        <w:i/>
        <w:iCs/>
        <w:color w:val="0070C0"/>
        <w:sz w:val="15"/>
        <w:szCs w:val="15"/>
      </w:rPr>
    </w:pPr>
    <w:r w:rsidRPr="00A22C08">
      <w:rPr>
        <w:rFonts w:ascii="等线 Light" w:eastAsia="等线 Light" w:hAnsi="等线 Light" w:hint="eastAsia"/>
        <w:i/>
        <w:iCs/>
        <w:color w:val="0070C0"/>
        <w:sz w:val="15"/>
        <w:szCs w:val="15"/>
      </w:rPr>
      <w:t>产品技术白皮书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31126BF"/>
    <w:multiLevelType w:val="hybridMultilevel"/>
    <w:tmpl w:val="925C57A0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211E40D5"/>
    <w:multiLevelType w:val="hybridMultilevel"/>
    <w:tmpl w:val="B6E2959A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5C24AE2"/>
    <w:multiLevelType w:val="hybridMultilevel"/>
    <w:tmpl w:val="8578CD6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 w15:restartNumberingAfterBreak="0">
    <w:nsid w:val="582E1257"/>
    <w:multiLevelType w:val="hybridMultilevel"/>
    <w:tmpl w:val="A142DD0E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 w15:restartNumberingAfterBreak="0">
    <w:nsid w:val="5B8368F4"/>
    <w:multiLevelType w:val="multilevel"/>
    <w:tmpl w:val="5B8368F4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68D86EA6"/>
    <w:multiLevelType w:val="hybridMultilevel"/>
    <w:tmpl w:val="DC60FBFC"/>
    <w:lvl w:ilvl="0" w:tplc="E8D605B8">
      <w:numFmt w:val="bullet"/>
      <w:lvlText w:val="–"/>
      <w:lvlJc w:val="left"/>
      <w:pPr>
        <w:ind w:left="360" w:hanging="360"/>
      </w:pPr>
      <w:rPr>
        <w:rFonts w:ascii="等线" w:eastAsia="等线" w:hAnsi="等线" w:cstheme="minorBidi" w:hint="eastAsia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0"/>
  </w:num>
  <w:num w:numId="4">
    <w:abstractNumId w:val="1"/>
  </w:num>
  <w:num w:numId="5">
    <w:abstractNumId w:val="3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88"/>
  <w:bordersDoNotSurroundHeader/>
  <w:bordersDoNotSurroundFooter/>
  <w:proofState w:spelling="clean" w:grammar="clean"/>
  <w:defaultTabStop w:val="420"/>
  <w:drawingGridHorizontalSpacing w:val="120"/>
  <w:drawingGridVerticalSpacing w:val="423"/>
  <w:displayHorizontalDrawingGridEvery w:val="0"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C5E18"/>
    <w:rsid w:val="00013848"/>
    <w:rsid w:val="00021F62"/>
    <w:rsid w:val="000370FE"/>
    <w:rsid w:val="00045833"/>
    <w:rsid w:val="00047F20"/>
    <w:rsid w:val="00051DEA"/>
    <w:rsid w:val="000541B4"/>
    <w:rsid w:val="00057166"/>
    <w:rsid w:val="00075CE0"/>
    <w:rsid w:val="00092D7C"/>
    <w:rsid w:val="000A1DEF"/>
    <w:rsid w:val="000A5772"/>
    <w:rsid w:val="000A6680"/>
    <w:rsid w:val="000A7467"/>
    <w:rsid w:val="000B373D"/>
    <w:rsid w:val="000C05A0"/>
    <w:rsid w:val="000C5E18"/>
    <w:rsid w:val="000D49F6"/>
    <w:rsid w:val="000D5551"/>
    <w:rsid w:val="000F4C30"/>
    <w:rsid w:val="0010670D"/>
    <w:rsid w:val="001218DB"/>
    <w:rsid w:val="001222AC"/>
    <w:rsid w:val="00123C1C"/>
    <w:rsid w:val="00165AA2"/>
    <w:rsid w:val="00172913"/>
    <w:rsid w:val="001817A5"/>
    <w:rsid w:val="00181C72"/>
    <w:rsid w:val="00186567"/>
    <w:rsid w:val="00190007"/>
    <w:rsid w:val="0019163B"/>
    <w:rsid w:val="0019607F"/>
    <w:rsid w:val="001B2B4D"/>
    <w:rsid w:val="001D28E4"/>
    <w:rsid w:val="001D7707"/>
    <w:rsid w:val="001F3CAB"/>
    <w:rsid w:val="001F5205"/>
    <w:rsid w:val="00207545"/>
    <w:rsid w:val="00220D8A"/>
    <w:rsid w:val="00226AE7"/>
    <w:rsid w:val="00255FB8"/>
    <w:rsid w:val="0026083B"/>
    <w:rsid w:val="00260E17"/>
    <w:rsid w:val="00261785"/>
    <w:rsid w:val="002623EB"/>
    <w:rsid w:val="00272CFA"/>
    <w:rsid w:val="00291D7B"/>
    <w:rsid w:val="002969EC"/>
    <w:rsid w:val="0029734E"/>
    <w:rsid w:val="002A2448"/>
    <w:rsid w:val="002B02D5"/>
    <w:rsid w:val="002B3CCB"/>
    <w:rsid w:val="002C2AAB"/>
    <w:rsid w:val="002D3F3D"/>
    <w:rsid w:val="002E2B16"/>
    <w:rsid w:val="002F1212"/>
    <w:rsid w:val="00303CC8"/>
    <w:rsid w:val="0030479B"/>
    <w:rsid w:val="003056E9"/>
    <w:rsid w:val="003158D1"/>
    <w:rsid w:val="003425B2"/>
    <w:rsid w:val="00342AF1"/>
    <w:rsid w:val="00344198"/>
    <w:rsid w:val="00350D29"/>
    <w:rsid w:val="003623A6"/>
    <w:rsid w:val="00376E48"/>
    <w:rsid w:val="003852B3"/>
    <w:rsid w:val="00386DE4"/>
    <w:rsid w:val="003935B8"/>
    <w:rsid w:val="003A27CD"/>
    <w:rsid w:val="003B3473"/>
    <w:rsid w:val="003D1328"/>
    <w:rsid w:val="003D560C"/>
    <w:rsid w:val="003F0DB9"/>
    <w:rsid w:val="003F6B82"/>
    <w:rsid w:val="004247D7"/>
    <w:rsid w:val="004316A3"/>
    <w:rsid w:val="00433CF1"/>
    <w:rsid w:val="00433FAB"/>
    <w:rsid w:val="0043626F"/>
    <w:rsid w:val="0047661A"/>
    <w:rsid w:val="00482F52"/>
    <w:rsid w:val="004920A4"/>
    <w:rsid w:val="0049223F"/>
    <w:rsid w:val="00497886"/>
    <w:rsid w:val="004B53A6"/>
    <w:rsid w:val="004B54AD"/>
    <w:rsid w:val="004B7D49"/>
    <w:rsid w:val="004B7E81"/>
    <w:rsid w:val="004C2258"/>
    <w:rsid w:val="004C3E9D"/>
    <w:rsid w:val="004C7F2B"/>
    <w:rsid w:val="004E3041"/>
    <w:rsid w:val="004E48DF"/>
    <w:rsid w:val="005073E5"/>
    <w:rsid w:val="00520632"/>
    <w:rsid w:val="005332D1"/>
    <w:rsid w:val="005523DF"/>
    <w:rsid w:val="00554C3F"/>
    <w:rsid w:val="00585590"/>
    <w:rsid w:val="00592FDD"/>
    <w:rsid w:val="005C7DF7"/>
    <w:rsid w:val="005D26F1"/>
    <w:rsid w:val="005D3EF2"/>
    <w:rsid w:val="005D4C26"/>
    <w:rsid w:val="005D5C15"/>
    <w:rsid w:val="005E7256"/>
    <w:rsid w:val="005E79C4"/>
    <w:rsid w:val="005F3D80"/>
    <w:rsid w:val="00622AEB"/>
    <w:rsid w:val="0063358E"/>
    <w:rsid w:val="006355D6"/>
    <w:rsid w:val="00647522"/>
    <w:rsid w:val="0064778E"/>
    <w:rsid w:val="0065398A"/>
    <w:rsid w:val="00656333"/>
    <w:rsid w:val="00676E08"/>
    <w:rsid w:val="0069054C"/>
    <w:rsid w:val="006A023E"/>
    <w:rsid w:val="006B64C8"/>
    <w:rsid w:val="006B7CF0"/>
    <w:rsid w:val="006D725E"/>
    <w:rsid w:val="006E0DBA"/>
    <w:rsid w:val="006E5595"/>
    <w:rsid w:val="006F1B01"/>
    <w:rsid w:val="006F2962"/>
    <w:rsid w:val="007015AA"/>
    <w:rsid w:val="00705AE3"/>
    <w:rsid w:val="00717073"/>
    <w:rsid w:val="007310CD"/>
    <w:rsid w:val="007457C8"/>
    <w:rsid w:val="007465E8"/>
    <w:rsid w:val="0075173A"/>
    <w:rsid w:val="00761D09"/>
    <w:rsid w:val="007635F9"/>
    <w:rsid w:val="00784CDC"/>
    <w:rsid w:val="007B4809"/>
    <w:rsid w:val="007C0752"/>
    <w:rsid w:val="007D1CC4"/>
    <w:rsid w:val="007E4682"/>
    <w:rsid w:val="007F6F6D"/>
    <w:rsid w:val="00830566"/>
    <w:rsid w:val="00834310"/>
    <w:rsid w:val="00844C0C"/>
    <w:rsid w:val="00860A70"/>
    <w:rsid w:val="00864F8D"/>
    <w:rsid w:val="008846DF"/>
    <w:rsid w:val="0088675E"/>
    <w:rsid w:val="00893D0F"/>
    <w:rsid w:val="00894223"/>
    <w:rsid w:val="008A6230"/>
    <w:rsid w:val="008C5667"/>
    <w:rsid w:val="008D2399"/>
    <w:rsid w:val="008F1C2E"/>
    <w:rsid w:val="00900D4E"/>
    <w:rsid w:val="00902914"/>
    <w:rsid w:val="0094024D"/>
    <w:rsid w:val="00945855"/>
    <w:rsid w:val="00971E21"/>
    <w:rsid w:val="00984FD7"/>
    <w:rsid w:val="00993EF2"/>
    <w:rsid w:val="009B0FDE"/>
    <w:rsid w:val="009B65ED"/>
    <w:rsid w:val="009C1C16"/>
    <w:rsid w:val="009C24CC"/>
    <w:rsid w:val="009C457E"/>
    <w:rsid w:val="009D1FFA"/>
    <w:rsid w:val="009D320E"/>
    <w:rsid w:val="009D4B2F"/>
    <w:rsid w:val="009F7952"/>
    <w:rsid w:val="00A005F8"/>
    <w:rsid w:val="00A03DF6"/>
    <w:rsid w:val="00A112D4"/>
    <w:rsid w:val="00A2517B"/>
    <w:rsid w:val="00A2740F"/>
    <w:rsid w:val="00A3052C"/>
    <w:rsid w:val="00A35E25"/>
    <w:rsid w:val="00A4759D"/>
    <w:rsid w:val="00A4788A"/>
    <w:rsid w:val="00A66FC9"/>
    <w:rsid w:val="00A76FF4"/>
    <w:rsid w:val="00AA63BA"/>
    <w:rsid w:val="00AD1A6A"/>
    <w:rsid w:val="00AF1AAF"/>
    <w:rsid w:val="00B52534"/>
    <w:rsid w:val="00B72616"/>
    <w:rsid w:val="00B81765"/>
    <w:rsid w:val="00B94927"/>
    <w:rsid w:val="00BA0B80"/>
    <w:rsid w:val="00BA761B"/>
    <w:rsid w:val="00BB0DAA"/>
    <w:rsid w:val="00BB5652"/>
    <w:rsid w:val="00BC0721"/>
    <w:rsid w:val="00BD4E5A"/>
    <w:rsid w:val="00BE1F3C"/>
    <w:rsid w:val="00BF4A56"/>
    <w:rsid w:val="00BF60E2"/>
    <w:rsid w:val="00C07FAA"/>
    <w:rsid w:val="00C13E5F"/>
    <w:rsid w:val="00C148C3"/>
    <w:rsid w:val="00C14951"/>
    <w:rsid w:val="00C330AF"/>
    <w:rsid w:val="00C3621B"/>
    <w:rsid w:val="00C41744"/>
    <w:rsid w:val="00C45DA2"/>
    <w:rsid w:val="00C50F9F"/>
    <w:rsid w:val="00C66F31"/>
    <w:rsid w:val="00C6725B"/>
    <w:rsid w:val="00C77DC2"/>
    <w:rsid w:val="00C86748"/>
    <w:rsid w:val="00C92251"/>
    <w:rsid w:val="00C94553"/>
    <w:rsid w:val="00CA0D44"/>
    <w:rsid w:val="00CA1361"/>
    <w:rsid w:val="00CB357E"/>
    <w:rsid w:val="00CC03D3"/>
    <w:rsid w:val="00CD2710"/>
    <w:rsid w:val="00CD556E"/>
    <w:rsid w:val="00D020EC"/>
    <w:rsid w:val="00D14520"/>
    <w:rsid w:val="00D5488A"/>
    <w:rsid w:val="00D56930"/>
    <w:rsid w:val="00D70178"/>
    <w:rsid w:val="00DB2A49"/>
    <w:rsid w:val="00DC64EA"/>
    <w:rsid w:val="00DF7B48"/>
    <w:rsid w:val="00E02118"/>
    <w:rsid w:val="00E21FC0"/>
    <w:rsid w:val="00E43A8B"/>
    <w:rsid w:val="00E44C0C"/>
    <w:rsid w:val="00E47861"/>
    <w:rsid w:val="00E51A60"/>
    <w:rsid w:val="00E533C1"/>
    <w:rsid w:val="00E53430"/>
    <w:rsid w:val="00E7630E"/>
    <w:rsid w:val="00E93B78"/>
    <w:rsid w:val="00EC022E"/>
    <w:rsid w:val="00EC0C21"/>
    <w:rsid w:val="00EC529D"/>
    <w:rsid w:val="00ED0401"/>
    <w:rsid w:val="00EE44C4"/>
    <w:rsid w:val="00F117E5"/>
    <w:rsid w:val="00F14F15"/>
    <w:rsid w:val="00F34B28"/>
    <w:rsid w:val="00F538F1"/>
    <w:rsid w:val="00F6512E"/>
    <w:rsid w:val="00F75BBE"/>
    <w:rsid w:val="00F76895"/>
    <w:rsid w:val="00F803E8"/>
    <w:rsid w:val="00F80420"/>
    <w:rsid w:val="00F9083E"/>
    <w:rsid w:val="00F972E6"/>
    <w:rsid w:val="00FA5223"/>
    <w:rsid w:val="00FB0574"/>
    <w:rsid w:val="00FB4B61"/>
    <w:rsid w:val="00FB54C3"/>
    <w:rsid w:val="00FC0788"/>
    <w:rsid w:val="00FE3FFE"/>
    <w:rsid w:val="00FF01CE"/>
    <w:rsid w:val="00FF1900"/>
    <w:rsid w:val="00FF76F4"/>
    <w:rsid w:val="05D164C9"/>
    <w:rsid w:val="22C217B6"/>
    <w:rsid w:val="4BFB2A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4:docId w14:val="4AB8A0D3"/>
  <w14:defaultImageDpi w14:val="32767"/>
  <w15:docId w15:val="{C90A0457-96EA-4362-A872-F7C12B6740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E93B78"/>
    <w:rPr>
      <w:rFonts w:ascii="宋体" w:eastAsia="宋体" w:hAnsi="宋体" w:cs="宋体"/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pPr>
      <w:spacing w:before="100" w:beforeAutospacing="1" w:after="100" w:afterAutospacing="1"/>
      <w:outlineLvl w:val="0"/>
    </w:pPr>
    <w:rPr>
      <w:rFonts w:ascii="Times New Roman" w:hAnsi="Times New Roman" w:cs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a5">
    <w:name w:val="header"/>
    <w:basedOn w:val="a"/>
    <w:link w:val="a6"/>
    <w:uiPriority w:val="99"/>
    <w:unhideWhenUsed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a7">
    <w:name w:val="Normal (Web)"/>
    <w:basedOn w:val="a"/>
    <w:uiPriority w:val="99"/>
    <w:unhideWhenUsed/>
    <w:qFormat/>
    <w:pPr>
      <w:spacing w:before="100" w:beforeAutospacing="1" w:after="100" w:afterAutospacing="1"/>
    </w:pPr>
    <w:rPr>
      <w:rFonts w:ascii="Times New Roman" w:hAnsi="Times New Roman" w:cs="Times New Roman"/>
    </w:rPr>
  </w:style>
  <w:style w:type="table" w:styleId="a8">
    <w:name w:val="Table Grid"/>
    <w:basedOn w:val="a1"/>
    <w:uiPriority w:val="39"/>
    <w:rPr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6">
    <w:name w:val="页眉 字符"/>
    <w:basedOn w:val="a0"/>
    <w:link w:val="a5"/>
    <w:uiPriority w:val="99"/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Pr>
      <w:sz w:val="18"/>
      <w:szCs w:val="18"/>
    </w:rPr>
  </w:style>
  <w:style w:type="character" w:customStyle="1" w:styleId="11">
    <w:name w:val="占位符文本1"/>
    <w:basedOn w:val="a0"/>
    <w:uiPriority w:val="99"/>
    <w:semiHidden/>
    <w:rPr>
      <w:color w:val="808080"/>
    </w:rPr>
  </w:style>
  <w:style w:type="paragraph" w:customStyle="1" w:styleId="12">
    <w:name w:val="修订1"/>
    <w:hidden/>
    <w:uiPriority w:val="99"/>
    <w:semiHidden/>
    <w:rPr>
      <w:kern w:val="2"/>
      <w:sz w:val="24"/>
      <w:szCs w:val="24"/>
    </w:rPr>
  </w:style>
  <w:style w:type="paragraph" w:styleId="a9">
    <w:name w:val="No Spacing"/>
    <w:link w:val="aa"/>
    <w:uiPriority w:val="1"/>
    <w:qFormat/>
    <w:rPr>
      <w:rFonts w:eastAsia="Microsoft YaHei UI"/>
      <w:sz w:val="22"/>
      <w:szCs w:val="22"/>
    </w:rPr>
  </w:style>
  <w:style w:type="character" w:customStyle="1" w:styleId="aa">
    <w:name w:val="无间隔 字符"/>
    <w:basedOn w:val="a0"/>
    <w:link w:val="a9"/>
    <w:uiPriority w:val="1"/>
    <w:qFormat/>
    <w:rPr>
      <w:rFonts w:eastAsia="Microsoft YaHei UI"/>
      <w:kern w:val="0"/>
      <w:sz w:val="22"/>
      <w:szCs w:val="22"/>
    </w:rPr>
  </w:style>
  <w:style w:type="paragraph" w:customStyle="1" w:styleId="p1">
    <w:name w:val="p1"/>
    <w:basedOn w:val="a"/>
    <w:qFormat/>
    <w:rPr>
      <w:rFonts w:ascii="Helvetica" w:hAnsi="Helvetica" w:cs="Times New Roman"/>
      <w:sz w:val="16"/>
      <w:szCs w:val="16"/>
    </w:rPr>
  </w:style>
  <w:style w:type="character" w:customStyle="1" w:styleId="10">
    <w:name w:val="标题 1 字符"/>
    <w:basedOn w:val="a0"/>
    <w:link w:val="1"/>
    <w:uiPriority w:val="9"/>
    <w:qFormat/>
    <w:rPr>
      <w:rFonts w:ascii="Times New Roman" w:hAnsi="Times New Roman" w:cs="Times New Roman"/>
      <w:b/>
      <w:bCs/>
      <w:kern w:val="36"/>
      <w:sz w:val="48"/>
      <w:szCs w:val="48"/>
    </w:rPr>
  </w:style>
  <w:style w:type="paragraph" w:styleId="ab">
    <w:name w:val="List Paragraph"/>
    <w:basedOn w:val="a"/>
    <w:uiPriority w:val="34"/>
    <w:qFormat/>
    <w:pPr>
      <w:spacing w:line="240" w:lineRule="atLeast"/>
      <w:ind w:firstLineChars="200" w:firstLine="420"/>
    </w:pPr>
  </w:style>
  <w:style w:type="character" w:customStyle="1" w:styleId="value">
    <w:name w:val="value"/>
    <w:basedOn w:val="a0"/>
    <w:rsid w:val="000A74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8673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658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397474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43966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66128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661749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319280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736580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19793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1308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2041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813385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143721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3245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37647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DengXian Light"/>
        <a:ea typeface="黑体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DengXian"/>
        <a:ea typeface="宋体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标题排序"/>
</file>

<file path=customXml/item2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2051"/>
    <customShpInfo spid="_x0000_s2050"/>
    <customShpInfo spid="_x0000_s2049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9678F783-DB58-4C72-96CF-39FBF06E028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4</Pages>
  <Words>294</Words>
  <Characters>1677</Characters>
  <Application>Microsoft Office Word</Application>
  <DocSecurity>0</DocSecurity>
  <Lines>13</Lines>
  <Paragraphs>3</Paragraphs>
  <ScaleCrop>false</ScaleCrop>
  <Company>Microsoft</Company>
  <LinksUpToDate>false</LinksUpToDate>
  <CharactersWithSpaces>1968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陈武</dc:creator>
  <cp:lastModifiedBy>吕 世琦</cp:lastModifiedBy>
  <cp:revision>44</cp:revision>
  <dcterms:created xsi:type="dcterms:W3CDTF">2020-08-13T07:00:00Z</dcterms:created>
  <dcterms:modified xsi:type="dcterms:W3CDTF">2020-10-10T06:58:00Z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2052-10.1.0.7106</vt:lpwstr>
  </property>
</Properties>
</file>